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7DC12" w14:textId="286F7CAE" w:rsidR="000519A1" w:rsidRPr="00137A95" w:rsidRDefault="000519A1" w:rsidP="4743416F">
      <w:pPr>
        <w:pStyle w:val="Heading1"/>
        <w:rPr>
          <w:rFonts w:ascii="Calibri" w:eastAsia="Calibri" w:hAnsi="Calibri" w:cs="Calibri"/>
          <w:color w:val="auto"/>
          <w:sz w:val="24"/>
          <w:szCs w:val="24"/>
        </w:rPr>
      </w:pPr>
      <w:r w:rsidRPr="00137A95">
        <w:rPr>
          <w:rFonts w:ascii="Calibri" w:hAnsi="Calibri" w:cs="Calibri"/>
          <w:noProof/>
          <w:color w:val="auto"/>
        </w:rPr>
        <w:drawing>
          <wp:anchor distT="0" distB="0" distL="114300" distR="114300" simplePos="0" relativeHeight="251658240" behindDoc="0" locked="0" layoutInCell="1" allowOverlap="1" wp14:anchorId="07466EC4" wp14:editId="11CE5409">
            <wp:simplePos x="0" y="0"/>
            <wp:positionH relativeFrom="column">
              <wp:posOffset>2147245</wp:posOffset>
            </wp:positionH>
            <wp:positionV relativeFrom="paragraph">
              <wp:posOffset>370</wp:posOffset>
            </wp:positionV>
            <wp:extent cx="1414145" cy="15201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4145" cy="1520190"/>
                    </a:xfrm>
                    <a:prstGeom prst="rect">
                      <a:avLst/>
                    </a:prstGeom>
                    <a:noFill/>
                    <a:ln>
                      <a:noFill/>
                    </a:ln>
                  </pic:spPr>
                </pic:pic>
              </a:graphicData>
            </a:graphic>
          </wp:anchor>
        </w:drawing>
      </w:r>
    </w:p>
    <w:p w14:paraId="31FA61AC" w14:textId="28B9BAA0" w:rsidR="000519A1" w:rsidRPr="00137A95" w:rsidRDefault="000519A1" w:rsidP="4743416F">
      <w:pPr>
        <w:pStyle w:val="Heading1"/>
        <w:rPr>
          <w:rFonts w:ascii="Calibri" w:eastAsia="Calibri" w:hAnsi="Calibri" w:cs="Calibri"/>
          <w:color w:val="auto"/>
          <w:sz w:val="24"/>
          <w:szCs w:val="24"/>
        </w:rPr>
      </w:pPr>
    </w:p>
    <w:p w14:paraId="26AD9203" w14:textId="77777777" w:rsidR="000519A1" w:rsidRPr="00137A95" w:rsidRDefault="000519A1" w:rsidP="4743416F">
      <w:pPr>
        <w:pStyle w:val="Heading1"/>
        <w:rPr>
          <w:rFonts w:ascii="Calibri" w:eastAsia="Calibri" w:hAnsi="Calibri" w:cs="Calibri"/>
          <w:color w:val="auto"/>
          <w:sz w:val="24"/>
          <w:szCs w:val="24"/>
        </w:rPr>
      </w:pPr>
    </w:p>
    <w:p w14:paraId="5010C96E" w14:textId="77777777" w:rsidR="000519A1" w:rsidRPr="00137A95" w:rsidRDefault="000519A1" w:rsidP="4743416F">
      <w:pPr>
        <w:pStyle w:val="Heading1"/>
        <w:rPr>
          <w:rFonts w:ascii="Calibri" w:eastAsia="Calibri" w:hAnsi="Calibri" w:cs="Calibri"/>
          <w:color w:val="auto"/>
          <w:sz w:val="24"/>
          <w:szCs w:val="24"/>
        </w:rPr>
      </w:pPr>
    </w:p>
    <w:p w14:paraId="1BCC670A" w14:textId="4E70E1DF" w:rsidR="003562A0" w:rsidRPr="00137A95" w:rsidRDefault="004642F2" w:rsidP="004642F2">
      <w:pPr>
        <w:pStyle w:val="Heading1"/>
        <w:jc w:val="center"/>
        <w:rPr>
          <w:rFonts w:ascii="Calibri" w:eastAsia="Calibri" w:hAnsi="Calibri" w:cs="Calibri"/>
          <w:b/>
          <w:bCs/>
          <w:color w:val="auto"/>
          <w:sz w:val="44"/>
          <w:szCs w:val="44"/>
        </w:rPr>
      </w:pPr>
      <w:r w:rsidRPr="00137A95">
        <w:rPr>
          <w:rFonts w:ascii="Calibri" w:eastAsia="Calibri" w:hAnsi="Calibri" w:cs="Calibri"/>
          <w:b/>
          <w:bCs/>
          <w:color w:val="auto"/>
          <w:sz w:val="44"/>
          <w:szCs w:val="44"/>
        </w:rPr>
        <w:t>RECRUITMENT &amp; PROGRESSION OFFICER</w:t>
      </w:r>
    </w:p>
    <w:p w14:paraId="0268DEF3" w14:textId="77777777" w:rsidR="004642F2" w:rsidRPr="00137A95" w:rsidRDefault="004642F2" w:rsidP="004642F2">
      <w:pPr>
        <w:jc w:val="center"/>
        <w:rPr>
          <w:rFonts w:ascii="Calibri" w:hAnsi="Calibri" w:cs="Calibri"/>
          <w:b/>
          <w:bCs/>
          <w:sz w:val="44"/>
          <w:szCs w:val="44"/>
        </w:rPr>
      </w:pPr>
    </w:p>
    <w:p w14:paraId="75DB1FD7" w14:textId="1EFD9C7B" w:rsidR="004642F2" w:rsidRPr="00137A95" w:rsidRDefault="004642F2" w:rsidP="004642F2">
      <w:pPr>
        <w:jc w:val="center"/>
        <w:rPr>
          <w:rFonts w:ascii="Calibri" w:hAnsi="Calibri" w:cs="Calibri"/>
          <w:b/>
          <w:bCs/>
          <w:sz w:val="44"/>
          <w:szCs w:val="44"/>
        </w:rPr>
      </w:pPr>
      <w:r w:rsidRPr="00137A95">
        <w:rPr>
          <w:rFonts w:ascii="Calibri" w:hAnsi="Calibri" w:cs="Calibri"/>
          <w:b/>
          <w:bCs/>
          <w:sz w:val="44"/>
          <w:szCs w:val="44"/>
        </w:rPr>
        <w:t>JOB PACK</w:t>
      </w:r>
    </w:p>
    <w:p w14:paraId="6A01B631" w14:textId="77777777" w:rsidR="008B4D8B" w:rsidRPr="00137A95" w:rsidRDefault="008B4D8B" w:rsidP="004642F2">
      <w:pPr>
        <w:jc w:val="center"/>
        <w:rPr>
          <w:rFonts w:ascii="Calibri" w:hAnsi="Calibri" w:cs="Calibri"/>
          <w:b/>
          <w:bCs/>
          <w:sz w:val="44"/>
          <w:szCs w:val="44"/>
        </w:rPr>
      </w:pPr>
    </w:p>
    <w:p w14:paraId="3DEF24C7" w14:textId="4798B301" w:rsidR="008B4D8B" w:rsidRPr="00137A95" w:rsidRDefault="008B4D8B" w:rsidP="004642F2">
      <w:pPr>
        <w:jc w:val="center"/>
        <w:rPr>
          <w:rFonts w:ascii="Calibri" w:hAnsi="Calibri" w:cs="Calibri"/>
          <w:b/>
          <w:bCs/>
          <w:sz w:val="44"/>
          <w:szCs w:val="44"/>
        </w:rPr>
      </w:pPr>
      <w:r w:rsidRPr="00137A95">
        <w:rPr>
          <w:rFonts w:ascii="Calibri" w:hAnsi="Calibri" w:cs="Calibri"/>
          <w:noProof/>
        </w:rPr>
        <w:drawing>
          <wp:inline distT="0" distB="0" distL="0" distR="0" wp14:anchorId="31C14531" wp14:editId="06B0CC42">
            <wp:extent cx="5720080" cy="3317240"/>
            <wp:effectExtent l="0" t="0" r="0" b="0"/>
            <wp:docPr id="315693074" name="Picture 1" descr="A group of people standing in a green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tanding in a greenhous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080" cy="3317240"/>
                    </a:xfrm>
                    <a:prstGeom prst="rect">
                      <a:avLst/>
                    </a:prstGeom>
                    <a:noFill/>
                    <a:ln>
                      <a:noFill/>
                    </a:ln>
                  </pic:spPr>
                </pic:pic>
              </a:graphicData>
            </a:graphic>
          </wp:inline>
        </w:drawing>
      </w:r>
    </w:p>
    <w:p w14:paraId="2129B500" w14:textId="21E95112" w:rsidR="00E91A7A" w:rsidRPr="006C479D" w:rsidRDefault="00E91A7A" w:rsidP="007D6F21">
      <w:pPr>
        <w:pStyle w:val="Heading1"/>
        <w:rPr>
          <w:rFonts w:ascii="Calibri" w:hAnsi="Calibri" w:cs="Calibri"/>
          <w:color w:val="auto"/>
          <w:sz w:val="28"/>
          <w:szCs w:val="28"/>
        </w:rPr>
      </w:pPr>
      <w:r w:rsidRPr="006C479D">
        <w:rPr>
          <w:rFonts w:ascii="Calibri" w:eastAsia="Calibri" w:hAnsi="Calibri" w:cs="Calibri"/>
          <w:b/>
          <w:bCs/>
          <w:color w:val="auto"/>
          <w:sz w:val="28"/>
          <w:szCs w:val="28"/>
          <w:lang w:val="en-US"/>
        </w:rPr>
        <w:lastRenderedPageBreak/>
        <w:t>Introducing Harington</w:t>
      </w:r>
      <w:r w:rsidRPr="006C479D">
        <w:rPr>
          <w:rFonts w:ascii="Calibri" w:eastAsia="Calibri" w:hAnsi="Calibri" w:cs="Calibri"/>
          <w:color w:val="auto"/>
          <w:sz w:val="28"/>
          <w:szCs w:val="28"/>
        </w:rPr>
        <w:t>  </w:t>
      </w:r>
    </w:p>
    <w:p w14:paraId="58118209" w14:textId="77777777" w:rsidR="00E91A7A" w:rsidRPr="00137A95" w:rsidRDefault="00E91A7A" w:rsidP="009B13F7">
      <w:pPr>
        <w:pStyle w:val="Heading2"/>
        <w:spacing w:before="0" w:after="0" w:line="278" w:lineRule="auto"/>
        <w:rPr>
          <w:rFonts w:ascii="Calibri" w:eastAsia="Calibri" w:hAnsi="Calibri" w:cs="Calibri"/>
          <w:color w:val="auto"/>
        </w:rPr>
      </w:pPr>
      <w:r w:rsidRPr="00137A95">
        <w:rPr>
          <w:rFonts w:ascii="Calibri" w:eastAsia="Calibri" w:hAnsi="Calibri" w:cs="Calibri"/>
          <w:color w:val="auto"/>
        </w:rPr>
        <w:t> </w:t>
      </w:r>
    </w:p>
    <w:p w14:paraId="32B68696" w14:textId="4C92390C" w:rsidR="00E91A7A" w:rsidRPr="00137A95" w:rsidRDefault="00E91A7A" w:rsidP="009B13F7">
      <w:pPr>
        <w:pStyle w:val="Heading2"/>
        <w:spacing w:before="0" w:after="0" w:line="278" w:lineRule="auto"/>
        <w:rPr>
          <w:rFonts w:ascii="Calibri" w:eastAsia="Calibri" w:hAnsi="Calibri" w:cs="Calibri"/>
          <w:color w:val="auto"/>
          <w:sz w:val="24"/>
          <w:szCs w:val="24"/>
        </w:rPr>
      </w:pPr>
      <w:r w:rsidRPr="00137A95">
        <w:rPr>
          <w:rFonts w:ascii="Calibri" w:eastAsia="Calibri" w:hAnsi="Calibri" w:cs="Calibri"/>
          <w:color w:val="auto"/>
          <w:sz w:val="24"/>
          <w:szCs w:val="24"/>
        </w:rPr>
        <w:t>Harington is an Ofsted regulated Independent Training Provider, based in North London, working with around 50 young people with learning differences</w:t>
      </w:r>
      <w:r w:rsidR="00E53C83" w:rsidRPr="00137A95">
        <w:rPr>
          <w:rFonts w:ascii="Calibri" w:eastAsia="Calibri" w:hAnsi="Calibri" w:cs="Calibri"/>
          <w:color w:val="auto"/>
          <w:sz w:val="24"/>
          <w:szCs w:val="24"/>
        </w:rPr>
        <w:t xml:space="preserve"> and Education Health and Care Plans,</w:t>
      </w:r>
      <w:r w:rsidRPr="00137A95">
        <w:rPr>
          <w:rFonts w:ascii="Calibri" w:eastAsia="Calibri" w:hAnsi="Calibri" w:cs="Calibri"/>
          <w:color w:val="auto"/>
          <w:sz w:val="24"/>
          <w:szCs w:val="24"/>
        </w:rPr>
        <w:t xml:space="preserve"> aged 16-25. Our mission is</w:t>
      </w:r>
      <w:r w:rsidRPr="00137A95">
        <w:rPr>
          <w:rFonts w:ascii="Calibri" w:eastAsia="Calibri" w:hAnsi="Calibri" w:cs="Calibri"/>
          <w:color w:val="auto"/>
          <w:sz w:val="24"/>
          <w:szCs w:val="24"/>
          <w:lang w:val="en-US"/>
        </w:rPr>
        <w:t> to create an inclusive environment that delivers outstanding </w:t>
      </w:r>
      <w:proofErr w:type="spellStart"/>
      <w:r w:rsidRPr="00137A95">
        <w:rPr>
          <w:rFonts w:ascii="Calibri" w:eastAsia="Calibri" w:hAnsi="Calibri" w:cs="Calibri"/>
          <w:color w:val="auto"/>
          <w:sz w:val="24"/>
          <w:szCs w:val="24"/>
          <w:lang w:val="en-US"/>
        </w:rPr>
        <w:t>personalised</w:t>
      </w:r>
      <w:proofErr w:type="spellEnd"/>
      <w:r w:rsidRPr="00137A95">
        <w:rPr>
          <w:rFonts w:ascii="Calibri" w:eastAsia="Calibri" w:hAnsi="Calibri" w:cs="Calibri"/>
          <w:color w:val="auto"/>
          <w:sz w:val="24"/>
          <w:szCs w:val="24"/>
          <w:lang w:val="en-US"/>
        </w:rPr>
        <w:t> education, learning, and support, which leads to further education, employment opportunities, and a fulfilling life for each of our students. </w:t>
      </w:r>
      <w:r w:rsidRPr="00137A95">
        <w:rPr>
          <w:rFonts w:ascii="Calibri" w:eastAsia="Calibri" w:hAnsi="Calibri" w:cs="Calibri"/>
          <w:color w:val="auto"/>
          <w:sz w:val="24"/>
          <w:szCs w:val="24"/>
        </w:rPr>
        <w:t>  </w:t>
      </w:r>
    </w:p>
    <w:p w14:paraId="1F55F0E0" w14:textId="77777777" w:rsidR="00E91A7A" w:rsidRPr="00137A95" w:rsidRDefault="00E91A7A" w:rsidP="009B13F7">
      <w:pPr>
        <w:pStyle w:val="Heading2"/>
        <w:spacing w:before="0" w:after="0" w:line="278" w:lineRule="auto"/>
        <w:rPr>
          <w:rFonts w:ascii="Calibri" w:eastAsia="Calibri" w:hAnsi="Calibri" w:cs="Calibri"/>
          <w:color w:val="auto"/>
          <w:sz w:val="24"/>
          <w:szCs w:val="24"/>
        </w:rPr>
      </w:pPr>
      <w:r w:rsidRPr="00137A95">
        <w:rPr>
          <w:rFonts w:ascii="Calibri" w:eastAsia="Calibri" w:hAnsi="Calibri" w:cs="Calibri"/>
          <w:color w:val="auto"/>
          <w:sz w:val="24"/>
          <w:szCs w:val="24"/>
        </w:rPr>
        <w:t>  </w:t>
      </w:r>
    </w:p>
    <w:p w14:paraId="7869C216" w14:textId="76C28A41" w:rsidR="00E91A7A" w:rsidRPr="00137A95" w:rsidRDefault="00E91A7A" w:rsidP="009B13F7">
      <w:pPr>
        <w:pStyle w:val="Heading2"/>
        <w:spacing w:before="0" w:after="0" w:line="278" w:lineRule="auto"/>
        <w:rPr>
          <w:rFonts w:ascii="Calibri" w:eastAsia="Calibri" w:hAnsi="Calibri" w:cs="Calibri"/>
          <w:color w:val="auto"/>
          <w:sz w:val="24"/>
          <w:szCs w:val="24"/>
        </w:rPr>
      </w:pPr>
      <w:r w:rsidRPr="00137A95">
        <w:rPr>
          <w:rFonts w:ascii="Calibri" w:eastAsia="Calibri" w:hAnsi="Calibri" w:cs="Calibri"/>
          <w:color w:val="auto"/>
          <w:sz w:val="24"/>
          <w:szCs w:val="24"/>
        </w:rPr>
        <w:t>We specialise in horticulture, retail and employability skills. Our students undertake individualised learning programmes and Supported Internships that lead to vocational qualifications and achieving personal outcomes. We support the wellbeing of our young people through providing mentoring, counselling, enrichment and one-to-one support.   </w:t>
      </w:r>
    </w:p>
    <w:p w14:paraId="0C47B005" w14:textId="77777777" w:rsidR="00E91A7A" w:rsidRPr="00137A95" w:rsidRDefault="00E91A7A" w:rsidP="009B13F7">
      <w:pPr>
        <w:pStyle w:val="Heading2"/>
        <w:spacing w:before="0" w:after="0" w:line="278" w:lineRule="auto"/>
        <w:rPr>
          <w:rFonts w:ascii="Calibri" w:eastAsia="Calibri" w:hAnsi="Calibri" w:cs="Calibri"/>
          <w:color w:val="auto"/>
          <w:sz w:val="24"/>
          <w:szCs w:val="24"/>
        </w:rPr>
      </w:pPr>
      <w:r w:rsidRPr="00137A95">
        <w:rPr>
          <w:rFonts w:ascii="Calibri" w:eastAsia="Calibri" w:hAnsi="Calibri" w:cs="Calibri"/>
          <w:color w:val="auto"/>
          <w:sz w:val="24"/>
          <w:szCs w:val="24"/>
        </w:rPr>
        <w:t>  </w:t>
      </w:r>
    </w:p>
    <w:p w14:paraId="35386431" w14:textId="77777777" w:rsidR="00E91A7A" w:rsidRPr="00137A95" w:rsidRDefault="00E91A7A" w:rsidP="009B13F7">
      <w:pPr>
        <w:pStyle w:val="Heading2"/>
        <w:spacing w:before="0" w:after="0" w:line="278" w:lineRule="auto"/>
        <w:rPr>
          <w:rFonts w:ascii="Calibri" w:eastAsia="Calibri" w:hAnsi="Calibri" w:cs="Calibri"/>
          <w:color w:val="auto"/>
          <w:sz w:val="24"/>
          <w:szCs w:val="24"/>
        </w:rPr>
      </w:pPr>
      <w:r w:rsidRPr="00137A95">
        <w:rPr>
          <w:rFonts w:ascii="Calibri" w:eastAsia="Calibri" w:hAnsi="Calibri" w:cs="Calibri"/>
          <w:color w:val="auto"/>
          <w:sz w:val="24"/>
          <w:szCs w:val="24"/>
        </w:rPr>
        <w:t>Our charity has two learning centres in Highgate and Hornsey. We also operate a gardening business and two charity shops, providing income for our charity, work experience placements for our students and employment for young people. We work with local employers and partners to provide work experience and other opportunities for our students.  </w:t>
      </w:r>
    </w:p>
    <w:p w14:paraId="3A37A2BD" w14:textId="77777777" w:rsidR="000C07B4" w:rsidRPr="00137A95" w:rsidRDefault="000C07B4" w:rsidP="000C07B4">
      <w:pPr>
        <w:rPr>
          <w:rFonts w:ascii="Calibri" w:hAnsi="Calibri" w:cs="Calibri"/>
        </w:rPr>
      </w:pPr>
    </w:p>
    <w:p w14:paraId="17BF3064" w14:textId="77777777" w:rsidR="000C07B4" w:rsidRPr="006C479D" w:rsidRDefault="000C07B4" w:rsidP="000C07B4">
      <w:pPr>
        <w:spacing w:after="0" w:line="278" w:lineRule="auto"/>
        <w:rPr>
          <w:rFonts w:ascii="Calibri" w:hAnsi="Calibri" w:cs="Calibri"/>
          <w:sz w:val="28"/>
          <w:szCs w:val="28"/>
        </w:rPr>
      </w:pPr>
      <w:r w:rsidRPr="006C479D">
        <w:rPr>
          <w:rFonts w:ascii="Calibri" w:hAnsi="Calibri" w:cs="Calibri"/>
          <w:b/>
          <w:bCs/>
          <w:sz w:val="28"/>
          <w:szCs w:val="28"/>
        </w:rPr>
        <w:t>The Role</w:t>
      </w:r>
      <w:r w:rsidRPr="006C479D">
        <w:rPr>
          <w:rFonts w:ascii="Calibri" w:hAnsi="Calibri" w:cs="Calibri"/>
          <w:sz w:val="28"/>
          <w:szCs w:val="28"/>
        </w:rPr>
        <w:t>  </w:t>
      </w:r>
    </w:p>
    <w:p w14:paraId="1CB02F3E" w14:textId="77777777" w:rsidR="000C07B4" w:rsidRPr="00137A95" w:rsidRDefault="000C07B4" w:rsidP="000C07B4">
      <w:pPr>
        <w:spacing w:after="0" w:line="278" w:lineRule="auto"/>
        <w:rPr>
          <w:rFonts w:ascii="Calibri" w:hAnsi="Calibri" w:cs="Calibri"/>
        </w:rPr>
      </w:pPr>
      <w:r w:rsidRPr="00137A95">
        <w:rPr>
          <w:rFonts w:ascii="Calibri" w:hAnsi="Calibri" w:cs="Calibri"/>
        </w:rPr>
        <w:t>  </w:t>
      </w:r>
    </w:p>
    <w:p w14:paraId="165185E1" w14:textId="77777777" w:rsidR="00087011" w:rsidRPr="00137A95" w:rsidRDefault="00087011" w:rsidP="00087011">
      <w:pPr>
        <w:spacing w:after="0" w:line="278" w:lineRule="auto"/>
        <w:rPr>
          <w:rFonts w:ascii="Calibri" w:hAnsi="Calibri" w:cs="Calibri"/>
        </w:rPr>
      </w:pPr>
      <w:r w:rsidRPr="00137A95">
        <w:rPr>
          <w:rFonts w:ascii="Calibri" w:hAnsi="Calibri" w:cs="Calibri"/>
        </w:rPr>
        <w:t>This is an exciting time to join The Harington Scheme. Following our Ofsted inspection in June 2024, we are proud to have retained our ‘Good’ rating, recognising the high-quality provision and support we provide for young people with SEND. As we continue to grow and develop our programmes and partnerships across North London, we remain committed to ensuring more young people can access meaningful education, employment and progression opportunities.</w:t>
      </w:r>
    </w:p>
    <w:p w14:paraId="030D8186" w14:textId="77777777" w:rsidR="0047294F" w:rsidRPr="00137A95" w:rsidRDefault="0047294F" w:rsidP="00087011">
      <w:pPr>
        <w:spacing w:after="0" w:line="278" w:lineRule="auto"/>
        <w:rPr>
          <w:rFonts w:ascii="Calibri" w:hAnsi="Calibri" w:cs="Calibri"/>
        </w:rPr>
      </w:pPr>
    </w:p>
    <w:p w14:paraId="5089D697" w14:textId="77777777" w:rsidR="00087011" w:rsidRPr="00137A95" w:rsidRDefault="00087011" w:rsidP="00087011">
      <w:pPr>
        <w:spacing w:after="0" w:line="278" w:lineRule="auto"/>
        <w:rPr>
          <w:rFonts w:ascii="Calibri" w:hAnsi="Calibri" w:cs="Calibri"/>
        </w:rPr>
      </w:pPr>
      <w:r w:rsidRPr="00137A95">
        <w:rPr>
          <w:rFonts w:ascii="Calibri" w:hAnsi="Calibri" w:cs="Calibri"/>
        </w:rPr>
        <w:t>We are seeking a dynamic, enthusiastic and highly organised Recruitment &amp; Progression Officer to join our team. This is a varied and rewarding role that combines student recruitment, partnership working, employer engagement and progression support for young people and adults with SEND.</w:t>
      </w:r>
    </w:p>
    <w:p w14:paraId="7262DC76" w14:textId="77777777" w:rsidR="000D7630" w:rsidRPr="00137A95" w:rsidRDefault="000D7630" w:rsidP="00087011">
      <w:pPr>
        <w:spacing w:after="0" w:line="278" w:lineRule="auto"/>
        <w:rPr>
          <w:rFonts w:ascii="Calibri" w:hAnsi="Calibri" w:cs="Calibri"/>
        </w:rPr>
      </w:pPr>
    </w:p>
    <w:p w14:paraId="52FA2E21" w14:textId="77777777" w:rsidR="00087011" w:rsidRPr="00137A95" w:rsidRDefault="00087011" w:rsidP="00087011">
      <w:pPr>
        <w:spacing w:after="0" w:line="278" w:lineRule="auto"/>
        <w:rPr>
          <w:rFonts w:ascii="Calibri" w:hAnsi="Calibri" w:cs="Calibri"/>
        </w:rPr>
      </w:pPr>
      <w:r w:rsidRPr="00137A95">
        <w:rPr>
          <w:rFonts w:ascii="Calibri" w:hAnsi="Calibri" w:cs="Calibri"/>
        </w:rPr>
        <w:t>The successful candidate will play a key role in promoting Harington to schools, local authorities, employers and external agencies, helping to develop strong referral pathways and sustainable partnerships. They will coordinate recruitment activity, attend transition reviews and careers events, support students and families through progression planning, and help develop opportunities for work experience, employment and positive destinations.</w:t>
      </w:r>
    </w:p>
    <w:p w14:paraId="71796775" w14:textId="77777777" w:rsidR="000D7630" w:rsidRPr="00137A95" w:rsidRDefault="000D7630" w:rsidP="00087011">
      <w:pPr>
        <w:spacing w:after="0" w:line="278" w:lineRule="auto"/>
        <w:rPr>
          <w:rFonts w:ascii="Calibri" w:hAnsi="Calibri" w:cs="Calibri"/>
        </w:rPr>
      </w:pPr>
    </w:p>
    <w:p w14:paraId="62C88892" w14:textId="77777777" w:rsidR="00087011" w:rsidRPr="00137A95" w:rsidRDefault="00087011" w:rsidP="00087011">
      <w:pPr>
        <w:spacing w:after="0" w:line="278" w:lineRule="auto"/>
        <w:rPr>
          <w:rFonts w:ascii="Calibri" w:hAnsi="Calibri" w:cs="Calibri"/>
          <w:b/>
          <w:bCs/>
        </w:rPr>
      </w:pPr>
      <w:r w:rsidRPr="00137A95">
        <w:rPr>
          <w:rFonts w:ascii="Calibri" w:hAnsi="Calibri" w:cs="Calibri"/>
        </w:rPr>
        <w:lastRenderedPageBreak/>
        <w:t>We are looking for someone with excellent communication and relationship-building skills, who is passionate about improving outcomes for young people with SEND. The ideal candidate will be proactive, organised and able to work collaboratively with a wide range of stakeholders to support Harington’s continued growth and success.</w:t>
      </w:r>
    </w:p>
    <w:p w14:paraId="3065EDD6" w14:textId="77777777" w:rsidR="00137A95" w:rsidRPr="00137A95" w:rsidRDefault="00137A95" w:rsidP="00087011">
      <w:pPr>
        <w:spacing w:after="0" w:line="278" w:lineRule="auto"/>
        <w:rPr>
          <w:rFonts w:ascii="Calibri" w:hAnsi="Calibri" w:cs="Calibri"/>
          <w:b/>
          <w:bCs/>
        </w:rPr>
      </w:pPr>
    </w:p>
    <w:p w14:paraId="7E986912" w14:textId="77777777" w:rsidR="00507BC1" w:rsidRPr="006C479D" w:rsidRDefault="00507BC1" w:rsidP="00507BC1">
      <w:pPr>
        <w:spacing w:after="0" w:line="278" w:lineRule="auto"/>
        <w:rPr>
          <w:rFonts w:ascii="Calibri" w:hAnsi="Calibri" w:cs="Calibri"/>
          <w:sz w:val="28"/>
          <w:szCs w:val="28"/>
        </w:rPr>
      </w:pPr>
      <w:r w:rsidRPr="006C479D">
        <w:rPr>
          <w:rFonts w:ascii="Calibri" w:hAnsi="Calibri" w:cs="Calibri"/>
          <w:b/>
          <w:bCs/>
          <w:sz w:val="28"/>
          <w:szCs w:val="28"/>
        </w:rPr>
        <w:t>Our Benefits</w:t>
      </w:r>
      <w:r w:rsidRPr="006C479D">
        <w:rPr>
          <w:rFonts w:ascii="Calibri" w:hAnsi="Calibri" w:cs="Calibri"/>
          <w:sz w:val="28"/>
          <w:szCs w:val="28"/>
        </w:rPr>
        <w:t>   </w:t>
      </w:r>
    </w:p>
    <w:p w14:paraId="3803DAE4" w14:textId="77777777" w:rsidR="00507BC1" w:rsidRPr="00137A95" w:rsidRDefault="00507BC1" w:rsidP="00507BC1">
      <w:pPr>
        <w:spacing w:after="0" w:line="278" w:lineRule="auto"/>
        <w:rPr>
          <w:rFonts w:ascii="Calibri" w:hAnsi="Calibri" w:cs="Calibri"/>
        </w:rPr>
      </w:pPr>
      <w:r w:rsidRPr="00137A95">
        <w:rPr>
          <w:rFonts w:ascii="Calibri" w:hAnsi="Calibri" w:cs="Calibri"/>
        </w:rPr>
        <w:t>  </w:t>
      </w:r>
    </w:p>
    <w:p w14:paraId="06F12058" w14:textId="77777777" w:rsidR="00507BC1" w:rsidRPr="00137A95" w:rsidRDefault="00507BC1" w:rsidP="00507BC1">
      <w:pPr>
        <w:spacing w:after="0" w:line="278" w:lineRule="auto"/>
        <w:rPr>
          <w:rFonts w:ascii="Calibri" w:hAnsi="Calibri" w:cs="Calibri"/>
        </w:rPr>
      </w:pPr>
      <w:r w:rsidRPr="00137A95">
        <w:rPr>
          <w:rFonts w:ascii="Calibri" w:hAnsi="Calibri" w:cs="Calibri"/>
        </w:rPr>
        <w:t>In addition to excellent staff training, our employees are also rewarded with various other benefits offered as part of your employment:   </w:t>
      </w:r>
    </w:p>
    <w:p w14:paraId="6B727654" w14:textId="77777777" w:rsidR="00507BC1" w:rsidRPr="00137A95" w:rsidRDefault="00507BC1" w:rsidP="00507BC1">
      <w:pPr>
        <w:numPr>
          <w:ilvl w:val="0"/>
          <w:numId w:val="6"/>
        </w:numPr>
        <w:spacing w:after="0" w:line="278" w:lineRule="auto"/>
        <w:rPr>
          <w:rFonts w:ascii="Calibri" w:hAnsi="Calibri" w:cs="Calibri"/>
        </w:rPr>
      </w:pPr>
      <w:r w:rsidRPr="00137A95">
        <w:rPr>
          <w:rFonts w:ascii="Calibri" w:hAnsi="Calibri" w:cs="Calibri"/>
        </w:rPr>
        <w:t>Confidential employee assistance programme    </w:t>
      </w:r>
    </w:p>
    <w:p w14:paraId="213274B8" w14:textId="77777777" w:rsidR="00507BC1" w:rsidRPr="00137A95" w:rsidRDefault="00507BC1" w:rsidP="00507BC1">
      <w:pPr>
        <w:numPr>
          <w:ilvl w:val="0"/>
          <w:numId w:val="7"/>
        </w:numPr>
        <w:spacing w:after="0" w:line="278" w:lineRule="auto"/>
        <w:rPr>
          <w:rFonts w:ascii="Calibri" w:hAnsi="Calibri" w:cs="Calibri"/>
        </w:rPr>
      </w:pPr>
      <w:r w:rsidRPr="00137A95">
        <w:rPr>
          <w:rFonts w:ascii="Calibri" w:hAnsi="Calibri" w:cs="Calibri"/>
        </w:rPr>
        <w:t>Cycle to Work Scheme    </w:t>
      </w:r>
    </w:p>
    <w:p w14:paraId="27B48898" w14:textId="77777777" w:rsidR="00507BC1" w:rsidRPr="00137A95" w:rsidRDefault="00507BC1" w:rsidP="00507BC1">
      <w:pPr>
        <w:numPr>
          <w:ilvl w:val="0"/>
          <w:numId w:val="8"/>
        </w:numPr>
        <w:spacing w:after="0" w:line="278" w:lineRule="auto"/>
        <w:rPr>
          <w:rFonts w:ascii="Calibri" w:hAnsi="Calibri" w:cs="Calibri"/>
        </w:rPr>
      </w:pPr>
      <w:r w:rsidRPr="00137A95">
        <w:rPr>
          <w:rFonts w:ascii="Calibri" w:hAnsi="Calibri" w:cs="Calibri"/>
        </w:rPr>
        <w:t>Fully paid for DBS    </w:t>
      </w:r>
    </w:p>
    <w:p w14:paraId="53E8E936" w14:textId="77777777" w:rsidR="00507BC1" w:rsidRPr="00137A95" w:rsidRDefault="00507BC1" w:rsidP="00507BC1">
      <w:pPr>
        <w:numPr>
          <w:ilvl w:val="0"/>
          <w:numId w:val="9"/>
        </w:numPr>
        <w:spacing w:after="0" w:line="278" w:lineRule="auto"/>
        <w:rPr>
          <w:rFonts w:ascii="Calibri" w:hAnsi="Calibri" w:cs="Calibri"/>
        </w:rPr>
      </w:pPr>
      <w:r w:rsidRPr="00137A95">
        <w:rPr>
          <w:rFonts w:ascii="Calibri" w:hAnsi="Calibri" w:cs="Calibri"/>
        </w:rPr>
        <w:t>Contributory pension scheme     </w:t>
      </w:r>
    </w:p>
    <w:p w14:paraId="2947AD16" w14:textId="77777777" w:rsidR="00507BC1" w:rsidRPr="00137A95" w:rsidRDefault="00507BC1" w:rsidP="00507BC1">
      <w:pPr>
        <w:spacing w:after="0" w:line="278" w:lineRule="auto"/>
        <w:rPr>
          <w:rFonts w:ascii="Calibri" w:hAnsi="Calibri" w:cs="Calibri"/>
        </w:rPr>
      </w:pPr>
      <w:r w:rsidRPr="00137A95">
        <w:rPr>
          <w:rFonts w:ascii="Calibri" w:hAnsi="Calibri" w:cs="Calibri"/>
        </w:rPr>
        <w:t>  </w:t>
      </w:r>
    </w:p>
    <w:p w14:paraId="3DC7F11F" w14:textId="77777777" w:rsidR="00507BC1" w:rsidRPr="00137A95" w:rsidRDefault="00507BC1" w:rsidP="00507BC1">
      <w:pPr>
        <w:spacing w:after="0" w:line="278" w:lineRule="auto"/>
        <w:rPr>
          <w:rFonts w:ascii="Calibri" w:hAnsi="Calibri" w:cs="Calibri"/>
        </w:rPr>
      </w:pPr>
      <w:r w:rsidRPr="00137A95">
        <w:rPr>
          <w:rFonts w:ascii="Calibri" w:hAnsi="Calibri" w:cs="Calibri"/>
        </w:rPr>
        <w:t>Confirmation of appointment is subject to a satisfactory 6-month probation period.   </w:t>
      </w:r>
    </w:p>
    <w:p w14:paraId="392497A6" w14:textId="77777777" w:rsidR="00507BC1" w:rsidRPr="00137A95" w:rsidRDefault="00507BC1" w:rsidP="000C07B4">
      <w:pPr>
        <w:spacing w:after="0" w:line="278" w:lineRule="auto"/>
        <w:rPr>
          <w:rFonts w:ascii="Calibri" w:hAnsi="Calibri" w:cs="Calibri"/>
        </w:rPr>
      </w:pPr>
    </w:p>
    <w:p w14:paraId="462B3288" w14:textId="77777777" w:rsidR="00FB3C92" w:rsidRPr="00461D5F" w:rsidRDefault="00FB3C92" w:rsidP="00FB3C92">
      <w:pPr>
        <w:spacing w:after="0" w:line="278" w:lineRule="auto"/>
        <w:rPr>
          <w:rFonts w:ascii="Calibri" w:hAnsi="Calibri" w:cs="Calibri"/>
          <w:sz w:val="28"/>
          <w:szCs w:val="28"/>
        </w:rPr>
      </w:pPr>
      <w:r w:rsidRPr="00461D5F">
        <w:rPr>
          <w:rFonts w:ascii="Calibri" w:hAnsi="Calibri" w:cs="Calibri"/>
          <w:b/>
          <w:bCs/>
          <w:sz w:val="28"/>
          <w:szCs w:val="28"/>
        </w:rPr>
        <w:t>Equality, Diversity &amp; Inclusion</w:t>
      </w:r>
      <w:r w:rsidRPr="00461D5F">
        <w:rPr>
          <w:rFonts w:ascii="Calibri" w:hAnsi="Calibri" w:cs="Calibri"/>
          <w:sz w:val="28"/>
          <w:szCs w:val="28"/>
        </w:rPr>
        <w:t>   </w:t>
      </w:r>
    </w:p>
    <w:p w14:paraId="023E7090" w14:textId="77777777" w:rsidR="00FB3C92" w:rsidRPr="00137A95" w:rsidRDefault="00FB3C92" w:rsidP="00FB3C92">
      <w:pPr>
        <w:spacing w:after="0" w:line="278" w:lineRule="auto"/>
        <w:rPr>
          <w:rFonts w:ascii="Calibri" w:hAnsi="Calibri" w:cs="Calibri"/>
        </w:rPr>
      </w:pPr>
      <w:r w:rsidRPr="00137A95">
        <w:rPr>
          <w:rFonts w:ascii="Calibri" w:hAnsi="Calibri" w:cs="Calibri"/>
        </w:rPr>
        <w:t>  </w:t>
      </w:r>
    </w:p>
    <w:p w14:paraId="30710008" w14:textId="77777777" w:rsidR="00FB3C92" w:rsidRPr="00137A95" w:rsidRDefault="00FB3C92" w:rsidP="00FB3C92">
      <w:pPr>
        <w:spacing w:after="0" w:line="278" w:lineRule="auto"/>
        <w:rPr>
          <w:rFonts w:ascii="Calibri" w:hAnsi="Calibri" w:cs="Calibri"/>
        </w:rPr>
      </w:pPr>
      <w:r w:rsidRPr="00137A95">
        <w:rPr>
          <w:rFonts w:ascii="Calibri" w:hAnsi="Calibri" w:cs="Calibri"/>
        </w:rPr>
        <w:t>We value diversity and positively welcome applications from all backgrounds. This will help ensure our workforce better reflects the diverse wider community we support. Applicants who declare a disability and meet the minimum criteria for the role will be guaranteed an interview.   </w:t>
      </w:r>
    </w:p>
    <w:p w14:paraId="7A1B03D4" w14:textId="77777777" w:rsidR="00FB3C92" w:rsidRPr="00137A95" w:rsidRDefault="00FB3C92" w:rsidP="00FB3C92">
      <w:pPr>
        <w:spacing w:after="0" w:line="278" w:lineRule="auto"/>
        <w:rPr>
          <w:rFonts w:ascii="Calibri" w:hAnsi="Calibri" w:cs="Calibri"/>
        </w:rPr>
      </w:pPr>
      <w:r w:rsidRPr="00137A95">
        <w:rPr>
          <w:rFonts w:ascii="Calibri" w:hAnsi="Calibri" w:cs="Calibri"/>
        </w:rPr>
        <w:t>   </w:t>
      </w:r>
    </w:p>
    <w:p w14:paraId="796ED373" w14:textId="77777777" w:rsidR="00FB3C92" w:rsidRPr="00461D5F" w:rsidRDefault="00FB3C92" w:rsidP="00FB3C92">
      <w:pPr>
        <w:spacing w:after="0" w:line="278" w:lineRule="auto"/>
        <w:rPr>
          <w:rFonts w:ascii="Calibri" w:hAnsi="Calibri" w:cs="Calibri"/>
          <w:sz w:val="28"/>
          <w:szCs w:val="28"/>
        </w:rPr>
      </w:pPr>
      <w:r w:rsidRPr="00461D5F">
        <w:rPr>
          <w:rFonts w:ascii="Calibri" w:hAnsi="Calibri" w:cs="Calibri"/>
          <w:b/>
          <w:bCs/>
          <w:sz w:val="28"/>
          <w:szCs w:val="28"/>
        </w:rPr>
        <w:t>Safeguarding</w:t>
      </w:r>
      <w:r w:rsidRPr="00461D5F">
        <w:rPr>
          <w:rFonts w:ascii="Calibri" w:hAnsi="Calibri" w:cs="Calibri"/>
          <w:sz w:val="28"/>
          <w:szCs w:val="28"/>
        </w:rPr>
        <w:t>   </w:t>
      </w:r>
    </w:p>
    <w:p w14:paraId="2BB2D14C" w14:textId="77777777" w:rsidR="00FB3C92" w:rsidRPr="00137A95" w:rsidRDefault="00FB3C92" w:rsidP="00FB3C92">
      <w:pPr>
        <w:spacing w:after="0" w:line="278" w:lineRule="auto"/>
        <w:rPr>
          <w:rFonts w:ascii="Calibri" w:hAnsi="Calibri" w:cs="Calibri"/>
        </w:rPr>
      </w:pPr>
      <w:r w:rsidRPr="00137A95">
        <w:rPr>
          <w:rFonts w:ascii="Calibri" w:hAnsi="Calibri" w:cs="Calibri"/>
        </w:rPr>
        <w:t>  </w:t>
      </w:r>
    </w:p>
    <w:p w14:paraId="06142775" w14:textId="77777777" w:rsidR="00FB3C92" w:rsidRPr="00137A95" w:rsidRDefault="00FB3C92" w:rsidP="00FB3C92">
      <w:pPr>
        <w:spacing w:after="0" w:line="278" w:lineRule="auto"/>
        <w:rPr>
          <w:rFonts w:ascii="Calibri" w:hAnsi="Calibri" w:cs="Calibri"/>
        </w:rPr>
      </w:pPr>
      <w:r w:rsidRPr="00137A95">
        <w:rPr>
          <w:rFonts w:ascii="Calibri" w:hAnsi="Calibri" w:cs="Calibri"/>
        </w:rPr>
        <w:t>We are committed to safeguarding and promoting the wellbeing and safety of our students and our staff.  We expect everybody working for the Harington to share this commitment. The successful applicant will be required to undertake an enhanced disclosure through the Disclosure and Barring Service for applications of employment as part of our safeguarding procedures.     </w:t>
      </w:r>
    </w:p>
    <w:p w14:paraId="4E3A549F" w14:textId="77777777" w:rsidR="00FB3C92" w:rsidRPr="00137A95" w:rsidRDefault="00FB3C92" w:rsidP="00FB3C92">
      <w:pPr>
        <w:spacing w:after="0" w:line="278" w:lineRule="auto"/>
        <w:rPr>
          <w:rFonts w:ascii="Calibri" w:hAnsi="Calibri" w:cs="Calibri"/>
        </w:rPr>
      </w:pPr>
      <w:r w:rsidRPr="00137A95">
        <w:rPr>
          <w:rFonts w:ascii="Calibri" w:hAnsi="Calibri" w:cs="Calibri"/>
        </w:rPr>
        <w:t>  </w:t>
      </w:r>
    </w:p>
    <w:p w14:paraId="2ECD3C8B" w14:textId="77777777" w:rsidR="00FB3C92" w:rsidRPr="00137A95" w:rsidRDefault="00FB3C92" w:rsidP="00FB3C92">
      <w:pPr>
        <w:spacing w:after="0" w:line="278" w:lineRule="auto"/>
        <w:rPr>
          <w:rFonts w:ascii="Calibri" w:hAnsi="Calibri" w:cs="Calibri"/>
        </w:rPr>
      </w:pPr>
      <w:r w:rsidRPr="00137A95">
        <w:rPr>
          <w:rFonts w:ascii="Calibri" w:hAnsi="Calibri" w:cs="Calibri"/>
        </w:rPr>
        <w:t>Some of our positions involve regulated activity relevant to vulnerable children, adults and young people. It is a criminal offence for people who are barred from working in regulated activity to apply for roles that require them to work unsupervised with that particular group. Our vacancies are exempt from the Rehabilitation of Offenders Act 1974.    </w:t>
      </w:r>
    </w:p>
    <w:p w14:paraId="552F80CE" w14:textId="77777777" w:rsidR="00FB3C92" w:rsidRPr="00137A95" w:rsidRDefault="00FB3C92" w:rsidP="000C07B4">
      <w:pPr>
        <w:spacing w:after="0" w:line="278" w:lineRule="auto"/>
        <w:rPr>
          <w:rFonts w:ascii="Calibri" w:hAnsi="Calibri" w:cs="Calibri"/>
        </w:rPr>
      </w:pPr>
    </w:p>
    <w:p w14:paraId="001D212E" w14:textId="77777777" w:rsidR="00C67C8F" w:rsidRDefault="00C67C8F" w:rsidP="00CC6403">
      <w:pPr>
        <w:spacing w:after="0" w:line="278" w:lineRule="auto"/>
        <w:rPr>
          <w:rFonts w:ascii="Calibri" w:hAnsi="Calibri" w:cs="Calibri"/>
          <w:b/>
          <w:bCs/>
          <w:sz w:val="28"/>
          <w:szCs w:val="28"/>
        </w:rPr>
      </w:pPr>
    </w:p>
    <w:p w14:paraId="102C4D8E" w14:textId="77777777" w:rsidR="00C67C8F" w:rsidRDefault="00C67C8F" w:rsidP="00CC6403">
      <w:pPr>
        <w:spacing w:after="0" w:line="278" w:lineRule="auto"/>
        <w:rPr>
          <w:rFonts w:ascii="Calibri" w:hAnsi="Calibri" w:cs="Calibri"/>
          <w:b/>
          <w:bCs/>
          <w:sz w:val="28"/>
          <w:szCs w:val="28"/>
        </w:rPr>
      </w:pPr>
    </w:p>
    <w:p w14:paraId="5D7B8DC6" w14:textId="77777777" w:rsidR="00C67C8F" w:rsidRDefault="00C67C8F" w:rsidP="00CC6403">
      <w:pPr>
        <w:spacing w:after="0" w:line="278" w:lineRule="auto"/>
        <w:rPr>
          <w:rFonts w:ascii="Calibri" w:hAnsi="Calibri" w:cs="Calibri"/>
          <w:b/>
          <w:bCs/>
          <w:sz w:val="28"/>
          <w:szCs w:val="28"/>
        </w:rPr>
      </w:pPr>
    </w:p>
    <w:p w14:paraId="1CEAB569" w14:textId="77777777" w:rsidR="00C67C8F" w:rsidRDefault="00C67C8F" w:rsidP="00CC6403">
      <w:pPr>
        <w:spacing w:after="0" w:line="278" w:lineRule="auto"/>
        <w:rPr>
          <w:rFonts w:ascii="Calibri" w:hAnsi="Calibri" w:cs="Calibri"/>
          <w:b/>
          <w:bCs/>
          <w:sz w:val="28"/>
          <w:szCs w:val="28"/>
        </w:rPr>
      </w:pPr>
    </w:p>
    <w:p w14:paraId="7734D73B" w14:textId="67FAD5D8" w:rsidR="00CC6403" w:rsidRPr="00461D5F" w:rsidRDefault="00CC6403" w:rsidP="00CC6403">
      <w:pPr>
        <w:spacing w:after="0" w:line="278" w:lineRule="auto"/>
        <w:rPr>
          <w:rFonts w:ascii="Calibri" w:hAnsi="Calibri" w:cs="Calibri"/>
          <w:sz w:val="28"/>
          <w:szCs w:val="28"/>
        </w:rPr>
      </w:pPr>
      <w:r w:rsidRPr="00461D5F">
        <w:rPr>
          <w:rFonts w:ascii="Calibri" w:hAnsi="Calibri" w:cs="Calibri"/>
          <w:b/>
          <w:bCs/>
          <w:sz w:val="28"/>
          <w:szCs w:val="28"/>
        </w:rPr>
        <w:lastRenderedPageBreak/>
        <w:t>How can you apply? </w:t>
      </w:r>
      <w:r w:rsidRPr="00461D5F">
        <w:rPr>
          <w:rFonts w:ascii="Calibri" w:hAnsi="Calibri" w:cs="Calibri"/>
          <w:sz w:val="28"/>
          <w:szCs w:val="28"/>
        </w:rPr>
        <w:t>   </w:t>
      </w:r>
    </w:p>
    <w:p w14:paraId="4131FC3A" w14:textId="77777777" w:rsidR="00CC6403" w:rsidRPr="00137A95" w:rsidRDefault="00CC6403" w:rsidP="00CC6403">
      <w:pPr>
        <w:spacing w:after="0" w:line="278" w:lineRule="auto"/>
        <w:rPr>
          <w:rFonts w:ascii="Calibri" w:hAnsi="Calibri" w:cs="Calibri"/>
        </w:rPr>
      </w:pPr>
      <w:r w:rsidRPr="00137A95">
        <w:rPr>
          <w:rFonts w:ascii="Calibri" w:hAnsi="Calibri" w:cs="Calibri"/>
        </w:rPr>
        <w:t>  </w:t>
      </w:r>
    </w:p>
    <w:p w14:paraId="35A61869" w14:textId="77777777" w:rsidR="00CC6403" w:rsidRPr="00137A95" w:rsidRDefault="00CC6403" w:rsidP="00CC6403">
      <w:pPr>
        <w:spacing w:after="0" w:line="278" w:lineRule="auto"/>
        <w:rPr>
          <w:rFonts w:ascii="Calibri" w:hAnsi="Calibri" w:cs="Calibri"/>
        </w:rPr>
      </w:pPr>
      <w:r w:rsidRPr="00137A95">
        <w:rPr>
          <w:rFonts w:ascii="Calibri" w:hAnsi="Calibri" w:cs="Calibri"/>
        </w:rPr>
        <w:t xml:space="preserve">To apply please submit your </w:t>
      </w:r>
      <w:r w:rsidRPr="00E313CF">
        <w:rPr>
          <w:rFonts w:ascii="Calibri" w:hAnsi="Calibri" w:cs="Calibri"/>
          <w:u w:val="single"/>
        </w:rPr>
        <w:t>CV and a personal statement</w:t>
      </w:r>
      <w:r w:rsidRPr="00137A95">
        <w:rPr>
          <w:rFonts w:ascii="Calibri" w:hAnsi="Calibri" w:cs="Calibri"/>
        </w:rPr>
        <w:t>, identifying how you will meet the </w:t>
      </w:r>
      <w:r w:rsidRPr="00E313CF">
        <w:rPr>
          <w:rFonts w:ascii="Calibri" w:hAnsi="Calibri" w:cs="Calibri"/>
          <w:u w:val="single"/>
        </w:rPr>
        <w:t>essential criteria in the person specification</w:t>
      </w:r>
      <w:r w:rsidRPr="00137A95">
        <w:rPr>
          <w:rFonts w:ascii="Calibri" w:hAnsi="Calibri" w:cs="Calibri"/>
        </w:rPr>
        <w:t>.  </w:t>
      </w:r>
    </w:p>
    <w:p w14:paraId="400337BB" w14:textId="77777777" w:rsidR="00CC6403" w:rsidRPr="00137A95" w:rsidRDefault="00CC6403" w:rsidP="00CC6403">
      <w:pPr>
        <w:spacing w:after="0" w:line="278" w:lineRule="auto"/>
        <w:rPr>
          <w:rFonts w:ascii="Calibri" w:hAnsi="Calibri" w:cs="Calibri"/>
        </w:rPr>
      </w:pPr>
      <w:r w:rsidRPr="00137A95">
        <w:rPr>
          <w:rFonts w:ascii="Calibri" w:hAnsi="Calibri" w:cs="Calibri"/>
        </w:rPr>
        <w:t>  </w:t>
      </w:r>
    </w:p>
    <w:p w14:paraId="567DD4A1" w14:textId="77777777" w:rsidR="00CC6403" w:rsidRPr="00137A95" w:rsidRDefault="00CC6403" w:rsidP="00CC6403">
      <w:pPr>
        <w:spacing w:after="0" w:line="278" w:lineRule="auto"/>
        <w:rPr>
          <w:rFonts w:ascii="Calibri" w:hAnsi="Calibri" w:cs="Calibri"/>
        </w:rPr>
      </w:pPr>
      <w:r w:rsidRPr="00137A95">
        <w:rPr>
          <w:rFonts w:ascii="Calibri" w:hAnsi="Calibri" w:cs="Calibri"/>
        </w:rPr>
        <w:t>Please send this to </w:t>
      </w:r>
      <w:hyperlink r:id="rId10" w:tgtFrame="_blank" w:history="1">
        <w:r w:rsidRPr="00137A95">
          <w:rPr>
            <w:rStyle w:val="Hyperlink"/>
            <w:rFonts w:ascii="Calibri" w:hAnsi="Calibri" w:cs="Calibri"/>
          </w:rPr>
          <w:t>info@harington.org.uk</w:t>
        </w:r>
      </w:hyperlink>
      <w:r w:rsidRPr="00137A95">
        <w:rPr>
          <w:rFonts w:ascii="Calibri" w:hAnsi="Calibri" w:cs="Calibri"/>
        </w:rPr>
        <w:t>  </w:t>
      </w:r>
    </w:p>
    <w:p w14:paraId="3452FA35" w14:textId="77777777" w:rsidR="00CC6403" w:rsidRPr="00137A95" w:rsidRDefault="00CC6403" w:rsidP="00CC6403">
      <w:pPr>
        <w:spacing w:after="0" w:line="278" w:lineRule="auto"/>
        <w:rPr>
          <w:rFonts w:ascii="Calibri" w:hAnsi="Calibri" w:cs="Calibri"/>
        </w:rPr>
      </w:pPr>
      <w:r w:rsidRPr="00137A95">
        <w:rPr>
          <w:rFonts w:ascii="Calibri" w:hAnsi="Calibri" w:cs="Calibri"/>
        </w:rPr>
        <w:t>  </w:t>
      </w:r>
    </w:p>
    <w:p w14:paraId="6E55954C" w14:textId="77777777" w:rsidR="00CC6403" w:rsidRPr="00137A95" w:rsidRDefault="00CC6403" w:rsidP="00CC6403">
      <w:pPr>
        <w:spacing w:after="0" w:line="278" w:lineRule="auto"/>
        <w:rPr>
          <w:rFonts w:ascii="Calibri" w:hAnsi="Calibri" w:cs="Calibri"/>
        </w:rPr>
      </w:pPr>
      <w:r w:rsidRPr="00137A95">
        <w:rPr>
          <w:rFonts w:ascii="Calibri" w:hAnsi="Calibri" w:cs="Calibri"/>
        </w:rPr>
        <w:t>All offers are conditional and subject to satisfactory pre-employment checks and references including an enhanced DBS check.  </w:t>
      </w:r>
    </w:p>
    <w:p w14:paraId="59956229" w14:textId="683A35A7" w:rsidR="00CC6403" w:rsidRPr="00137A95" w:rsidRDefault="00CC6403" w:rsidP="00E04E95">
      <w:pPr>
        <w:spacing w:after="0" w:line="278" w:lineRule="auto"/>
        <w:jc w:val="center"/>
        <w:rPr>
          <w:rFonts w:ascii="Calibri" w:hAnsi="Calibri" w:cs="Calibri"/>
        </w:rPr>
      </w:pPr>
    </w:p>
    <w:p w14:paraId="3D385EE9" w14:textId="77777777" w:rsidR="000C07B4" w:rsidRPr="00137A95" w:rsidRDefault="000C07B4" w:rsidP="000C07B4">
      <w:pPr>
        <w:rPr>
          <w:rFonts w:ascii="Calibri" w:hAnsi="Calibri" w:cs="Calibri"/>
        </w:rPr>
      </w:pPr>
    </w:p>
    <w:p w14:paraId="51A5D74E" w14:textId="584C8C9E" w:rsidR="00093577" w:rsidRPr="00137A95" w:rsidRDefault="00093577" w:rsidP="0011737E">
      <w:pPr>
        <w:pStyle w:val="Heading2"/>
        <w:rPr>
          <w:rFonts w:ascii="Calibri" w:eastAsia="Calibri" w:hAnsi="Calibri" w:cs="Calibri"/>
          <w:color w:val="auto"/>
          <w:sz w:val="24"/>
          <w:szCs w:val="24"/>
        </w:rPr>
      </w:pPr>
    </w:p>
    <w:p w14:paraId="143376C6" w14:textId="3E6557B9" w:rsidR="003562A0" w:rsidRPr="00137A95" w:rsidRDefault="006B7779" w:rsidP="006B7779">
      <w:pPr>
        <w:pStyle w:val="Heading2"/>
        <w:jc w:val="center"/>
        <w:rPr>
          <w:rFonts w:ascii="Calibri" w:eastAsia="Calibri" w:hAnsi="Calibri" w:cs="Calibri"/>
          <w:b/>
          <w:bCs/>
          <w:color w:val="auto"/>
          <w:sz w:val="28"/>
          <w:szCs w:val="28"/>
        </w:rPr>
      </w:pPr>
      <w:r w:rsidRPr="00137A95">
        <w:rPr>
          <w:rFonts w:ascii="Calibri" w:eastAsia="Calibri" w:hAnsi="Calibri" w:cs="Calibri"/>
          <w:b/>
          <w:bCs/>
          <w:color w:val="auto"/>
          <w:sz w:val="28"/>
          <w:szCs w:val="28"/>
        </w:rPr>
        <w:t>JOB DESCRIPTION</w:t>
      </w:r>
    </w:p>
    <w:p w14:paraId="07ADF1EE" w14:textId="77777777" w:rsidR="003C7BD2" w:rsidRPr="00137A95" w:rsidRDefault="003C7BD2" w:rsidP="003C7BD2">
      <w:pPr>
        <w:rPr>
          <w:rFonts w:ascii="Calibri" w:hAnsi="Calibri" w:cs="Calibri"/>
        </w:rPr>
      </w:pPr>
    </w:p>
    <w:p w14:paraId="0CA791CB" w14:textId="6FCA1394" w:rsidR="003562A0" w:rsidRPr="00137A95" w:rsidRDefault="00E04E95" w:rsidP="00FF40D4">
      <w:pPr>
        <w:pStyle w:val="Heading2"/>
        <w:spacing w:before="0" w:after="0" w:line="480" w:lineRule="auto"/>
        <w:rPr>
          <w:rFonts w:ascii="Calibri" w:hAnsi="Calibri" w:cs="Calibri"/>
          <w:color w:val="auto"/>
          <w:sz w:val="24"/>
          <w:szCs w:val="24"/>
        </w:rPr>
      </w:pPr>
      <w:r w:rsidRPr="00137A95">
        <w:rPr>
          <w:rFonts w:ascii="Calibri" w:eastAsia="Calibri" w:hAnsi="Calibri" w:cs="Calibri"/>
          <w:b/>
          <w:bCs/>
          <w:color w:val="auto"/>
          <w:sz w:val="24"/>
          <w:szCs w:val="24"/>
        </w:rPr>
        <w:t>JOB TITLE:</w:t>
      </w:r>
      <w:r w:rsidRPr="00137A95">
        <w:rPr>
          <w:rFonts w:ascii="Calibri" w:eastAsia="Calibri" w:hAnsi="Calibri" w:cs="Calibri"/>
          <w:color w:val="auto"/>
          <w:sz w:val="24"/>
          <w:szCs w:val="24"/>
        </w:rPr>
        <w:t xml:space="preserve"> </w:t>
      </w:r>
      <w:r w:rsidR="2121654A" w:rsidRPr="00137A95">
        <w:rPr>
          <w:rFonts w:ascii="Calibri" w:eastAsia="Calibri" w:hAnsi="Calibri" w:cs="Calibri"/>
          <w:color w:val="auto"/>
          <w:sz w:val="24"/>
          <w:szCs w:val="24"/>
        </w:rPr>
        <w:t>Recruitment &amp; Progression Officer</w:t>
      </w:r>
    </w:p>
    <w:p w14:paraId="2F49FEF8" w14:textId="63EFCC17" w:rsidR="003562A0" w:rsidRPr="00137A95" w:rsidRDefault="00E04E95" w:rsidP="00FF40D4">
      <w:pPr>
        <w:pStyle w:val="Heading2"/>
        <w:spacing w:before="0" w:after="0" w:line="480" w:lineRule="auto"/>
        <w:rPr>
          <w:rFonts w:ascii="Calibri" w:eastAsia="Calibri" w:hAnsi="Calibri" w:cs="Calibri"/>
          <w:color w:val="auto"/>
          <w:sz w:val="24"/>
          <w:szCs w:val="24"/>
        </w:rPr>
      </w:pPr>
      <w:r w:rsidRPr="00137A95">
        <w:rPr>
          <w:rFonts w:ascii="Calibri" w:eastAsia="Calibri" w:hAnsi="Calibri" w:cs="Calibri"/>
          <w:b/>
          <w:bCs/>
          <w:color w:val="auto"/>
          <w:sz w:val="24"/>
          <w:szCs w:val="24"/>
        </w:rPr>
        <w:t>REPORTING TO:</w:t>
      </w:r>
      <w:r w:rsidRPr="00137A95">
        <w:rPr>
          <w:rFonts w:ascii="Calibri" w:eastAsia="Calibri" w:hAnsi="Calibri" w:cs="Calibri"/>
          <w:color w:val="auto"/>
          <w:sz w:val="24"/>
          <w:szCs w:val="24"/>
        </w:rPr>
        <w:t xml:space="preserve"> </w:t>
      </w:r>
      <w:r w:rsidR="2121654A" w:rsidRPr="00137A95">
        <w:rPr>
          <w:rFonts w:ascii="Calibri" w:eastAsia="Calibri" w:hAnsi="Calibri" w:cs="Calibri"/>
          <w:color w:val="auto"/>
          <w:sz w:val="24"/>
          <w:szCs w:val="24"/>
        </w:rPr>
        <w:t>Recruitment &amp; Progression Manager</w:t>
      </w:r>
    </w:p>
    <w:p w14:paraId="48120311" w14:textId="7019E0D9" w:rsidR="00FD28C1" w:rsidRPr="00137A95" w:rsidRDefault="00E04E95" w:rsidP="00FF40D4">
      <w:pPr>
        <w:spacing w:after="0" w:line="480" w:lineRule="auto"/>
        <w:rPr>
          <w:rFonts w:ascii="Calibri" w:hAnsi="Calibri" w:cs="Calibri"/>
          <w:b/>
          <w:bCs/>
        </w:rPr>
      </w:pPr>
      <w:r w:rsidRPr="00137A95">
        <w:rPr>
          <w:rFonts w:ascii="Calibri" w:hAnsi="Calibri" w:cs="Calibri"/>
          <w:b/>
          <w:bCs/>
        </w:rPr>
        <w:t>SALARY</w:t>
      </w:r>
      <w:r w:rsidR="00FD28C1" w:rsidRPr="00137A95">
        <w:rPr>
          <w:rFonts w:ascii="Calibri" w:hAnsi="Calibri" w:cs="Calibri"/>
          <w:b/>
          <w:bCs/>
        </w:rPr>
        <w:t>:</w:t>
      </w:r>
      <w:r w:rsidR="00FF40D4" w:rsidRPr="00137A95">
        <w:rPr>
          <w:rFonts w:ascii="Calibri" w:hAnsi="Calibri" w:cs="Calibri"/>
          <w:b/>
          <w:bCs/>
        </w:rPr>
        <w:t xml:space="preserve"> </w:t>
      </w:r>
      <w:r w:rsidR="00660FD8" w:rsidRPr="002C2ED8">
        <w:rPr>
          <w:rFonts w:ascii="Calibri" w:hAnsi="Calibri" w:cs="Calibri"/>
        </w:rPr>
        <w:t>£3</w:t>
      </w:r>
      <w:r w:rsidR="005E0721">
        <w:rPr>
          <w:rFonts w:ascii="Calibri" w:hAnsi="Calibri" w:cs="Calibri"/>
        </w:rPr>
        <w:t>0,</w:t>
      </w:r>
      <w:r w:rsidR="00111CC9">
        <w:rPr>
          <w:rFonts w:ascii="Calibri" w:hAnsi="Calibri" w:cs="Calibri"/>
        </w:rPr>
        <w:t>5</w:t>
      </w:r>
      <w:r w:rsidR="00B5739B">
        <w:rPr>
          <w:rFonts w:ascii="Calibri" w:hAnsi="Calibri" w:cs="Calibri"/>
        </w:rPr>
        <w:t>8</w:t>
      </w:r>
      <w:r w:rsidR="003D4A57">
        <w:rPr>
          <w:rFonts w:ascii="Calibri" w:hAnsi="Calibri" w:cs="Calibri"/>
        </w:rPr>
        <w:t>0</w:t>
      </w:r>
      <w:r w:rsidR="00CE508A">
        <w:rPr>
          <w:rFonts w:ascii="Calibri" w:hAnsi="Calibri" w:cs="Calibri"/>
        </w:rPr>
        <w:t xml:space="preserve"> - </w:t>
      </w:r>
      <w:r w:rsidR="00944B3D">
        <w:rPr>
          <w:rFonts w:ascii="Calibri" w:hAnsi="Calibri" w:cs="Calibri"/>
        </w:rPr>
        <w:t>£</w:t>
      </w:r>
      <w:r w:rsidR="00F43317">
        <w:rPr>
          <w:rFonts w:ascii="Calibri" w:hAnsi="Calibri" w:cs="Calibri"/>
        </w:rPr>
        <w:t>36</w:t>
      </w:r>
      <w:r w:rsidR="00C80187">
        <w:rPr>
          <w:rFonts w:ascii="Calibri" w:hAnsi="Calibri" w:cs="Calibri"/>
        </w:rPr>
        <w:t>,</w:t>
      </w:r>
      <w:r w:rsidR="00977767">
        <w:rPr>
          <w:rFonts w:ascii="Calibri" w:hAnsi="Calibri" w:cs="Calibri"/>
        </w:rPr>
        <w:t>670</w:t>
      </w:r>
    </w:p>
    <w:p w14:paraId="4ADC918A" w14:textId="484ACA47" w:rsidR="00FD28C1" w:rsidRPr="00137A95" w:rsidRDefault="00E04E95" w:rsidP="00E04E95">
      <w:pPr>
        <w:spacing w:after="0" w:line="240" w:lineRule="auto"/>
        <w:rPr>
          <w:rFonts w:ascii="Calibri" w:eastAsia="Calibri" w:hAnsi="Calibri" w:cs="Calibri"/>
        </w:rPr>
      </w:pPr>
      <w:r w:rsidRPr="00137A95">
        <w:rPr>
          <w:rFonts w:ascii="Calibri" w:hAnsi="Calibri" w:cs="Calibri"/>
          <w:b/>
          <w:bCs/>
        </w:rPr>
        <w:t>HOURS:</w:t>
      </w:r>
      <w:r w:rsidRPr="00137A95">
        <w:rPr>
          <w:rFonts w:ascii="Calibri" w:hAnsi="Calibri" w:cs="Calibri"/>
        </w:rPr>
        <w:t xml:space="preserve"> </w:t>
      </w:r>
      <w:r w:rsidR="003A36E1">
        <w:rPr>
          <w:rFonts w:ascii="Calibri" w:eastAsia="Calibri" w:hAnsi="Calibri" w:cs="Calibri"/>
        </w:rPr>
        <w:t>37.5 hours</w:t>
      </w:r>
    </w:p>
    <w:p w14:paraId="0B491839" w14:textId="77777777" w:rsidR="00E04E95" w:rsidRPr="00137A95" w:rsidRDefault="00E04E95" w:rsidP="00E04E95">
      <w:pPr>
        <w:spacing w:after="0" w:line="240" w:lineRule="auto"/>
        <w:rPr>
          <w:rFonts w:ascii="Calibri" w:eastAsia="Calibri" w:hAnsi="Calibri" w:cs="Calibri"/>
        </w:rPr>
      </w:pPr>
    </w:p>
    <w:p w14:paraId="5A0F5EE0" w14:textId="03D8C935" w:rsidR="00FF40D4" w:rsidRPr="00137A95" w:rsidRDefault="00E04E95" w:rsidP="53EF3325">
      <w:pPr>
        <w:spacing w:after="0" w:line="480" w:lineRule="auto"/>
        <w:rPr>
          <w:rFonts w:ascii="Calibri" w:hAnsi="Calibri" w:cs="Calibri"/>
        </w:rPr>
      </w:pPr>
      <w:r w:rsidRPr="53EF3325">
        <w:rPr>
          <w:rFonts w:ascii="Calibri" w:eastAsia="Calibri" w:hAnsi="Calibri" w:cs="Calibri"/>
          <w:b/>
        </w:rPr>
        <w:t>ANNUAL LEAVE:</w:t>
      </w:r>
      <w:r w:rsidRPr="53EF3325">
        <w:rPr>
          <w:rFonts w:ascii="Calibri" w:eastAsia="Calibri" w:hAnsi="Calibri" w:cs="Calibri"/>
        </w:rPr>
        <w:t xml:space="preserve"> </w:t>
      </w:r>
      <w:r w:rsidR="00FF40D4" w:rsidRPr="53EF3325">
        <w:rPr>
          <w:rFonts w:ascii="Calibri" w:eastAsia="Calibri" w:hAnsi="Calibri" w:cs="Calibri"/>
        </w:rPr>
        <w:t>25 days annual leave plus bank holidays</w:t>
      </w:r>
      <w:r w:rsidR="459C2ECD" w:rsidRPr="53EF3325">
        <w:rPr>
          <w:rFonts w:ascii="Calibri" w:eastAsia="Calibri" w:hAnsi="Calibri" w:cs="Calibri"/>
        </w:rPr>
        <w:t xml:space="preserve"> </w:t>
      </w:r>
      <w:r w:rsidR="459C2ECD" w:rsidRPr="53EF3325">
        <w:t>(rising to 30 on completion of five years’ continuous service)</w:t>
      </w:r>
    </w:p>
    <w:p w14:paraId="4AF87BE0" w14:textId="0E1E7DCF" w:rsidR="003562A0" w:rsidRPr="00137A95" w:rsidRDefault="00E04E95" w:rsidP="00FF40D4">
      <w:pPr>
        <w:pStyle w:val="Heading2"/>
        <w:spacing w:before="0" w:after="0" w:line="480" w:lineRule="auto"/>
        <w:rPr>
          <w:rFonts w:ascii="Calibri" w:hAnsi="Calibri" w:cs="Calibri"/>
          <w:color w:val="auto"/>
          <w:sz w:val="24"/>
          <w:szCs w:val="24"/>
        </w:rPr>
      </w:pPr>
      <w:r w:rsidRPr="00137A95">
        <w:rPr>
          <w:rFonts w:ascii="Calibri" w:eastAsia="Calibri" w:hAnsi="Calibri" w:cs="Calibri"/>
          <w:b/>
          <w:bCs/>
          <w:color w:val="auto"/>
          <w:sz w:val="24"/>
          <w:szCs w:val="24"/>
        </w:rPr>
        <w:t>LOCATION:</w:t>
      </w:r>
      <w:r w:rsidRPr="00137A95">
        <w:rPr>
          <w:rFonts w:ascii="Calibri" w:eastAsia="Calibri" w:hAnsi="Calibri" w:cs="Calibri"/>
          <w:color w:val="auto"/>
          <w:sz w:val="24"/>
          <w:szCs w:val="24"/>
        </w:rPr>
        <w:t xml:space="preserve"> </w:t>
      </w:r>
      <w:r w:rsidR="2121654A" w:rsidRPr="00137A95">
        <w:rPr>
          <w:rFonts w:ascii="Calibri" w:eastAsia="Calibri" w:hAnsi="Calibri" w:cs="Calibri"/>
          <w:color w:val="auto"/>
          <w:sz w:val="24"/>
          <w:szCs w:val="24"/>
        </w:rPr>
        <w:t>Based across Harington sites and community locations across North London, with regular travel to schools, employers and partner organisations.</w:t>
      </w:r>
    </w:p>
    <w:p w14:paraId="40850B97" w14:textId="2C3EBB68" w:rsidR="003C7BD2" w:rsidRPr="00FE4F44" w:rsidRDefault="003C7BD2" w:rsidP="003C7BD2">
      <w:pPr>
        <w:rPr>
          <w:rFonts w:ascii="Calibri" w:hAnsi="Calibri" w:cs="Calibri"/>
        </w:rPr>
      </w:pPr>
      <w:r w:rsidRPr="00137A95">
        <w:rPr>
          <w:rFonts w:ascii="Calibri" w:hAnsi="Calibri" w:cs="Calibri"/>
          <w:b/>
          <w:bCs/>
          <w:lang w:val="en-US"/>
        </w:rPr>
        <w:t>CLOSING DATE: </w:t>
      </w:r>
      <w:r w:rsidRPr="00FE4F44">
        <w:rPr>
          <w:rFonts w:ascii="Calibri" w:hAnsi="Calibri" w:cs="Calibri"/>
          <w:lang w:val="en-US"/>
        </w:rPr>
        <w:t>The closing date for all applications will be </w:t>
      </w:r>
      <w:r w:rsidR="00C43127">
        <w:rPr>
          <w:rFonts w:ascii="Calibri" w:hAnsi="Calibri" w:cs="Calibri"/>
        </w:rPr>
        <w:t>5</w:t>
      </w:r>
      <w:r w:rsidR="00C43127" w:rsidRPr="00C43127">
        <w:rPr>
          <w:rFonts w:ascii="Calibri" w:hAnsi="Calibri" w:cs="Calibri"/>
          <w:vertAlign w:val="superscript"/>
        </w:rPr>
        <w:t>th</w:t>
      </w:r>
      <w:r w:rsidR="00C43127">
        <w:rPr>
          <w:rFonts w:ascii="Calibri" w:hAnsi="Calibri" w:cs="Calibri"/>
        </w:rPr>
        <w:t xml:space="preserve"> July 2026</w:t>
      </w:r>
    </w:p>
    <w:p w14:paraId="4B1A7D97" w14:textId="2B8E1F70" w:rsidR="003C7BD2" w:rsidRPr="00137A95" w:rsidRDefault="003C7BD2" w:rsidP="003C7BD2">
      <w:pPr>
        <w:rPr>
          <w:rFonts w:ascii="Calibri" w:hAnsi="Calibri" w:cs="Calibri"/>
        </w:rPr>
      </w:pPr>
      <w:r w:rsidRPr="00FE4F44">
        <w:rPr>
          <w:rFonts w:ascii="Calibri" w:hAnsi="Calibri" w:cs="Calibri"/>
          <w:b/>
          <w:bCs/>
          <w:lang w:val="en-US"/>
        </w:rPr>
        <w:t>INTERVIEWS:</w:t>
      </w:r>
      <w:r w:rsidRPr="00FE4F44">
        <w:rPr>
          <w:rFonts w:ascii="Calibri" w:hAnsi="Calibri" w:cs="Calibri"/>
          <w:lang w:val="en-US"/>
        </w:rPr>
        <w:t> Interviews will take place on</w:t>
      </w:r>
      <w:r w:rsidRPr="00137A95">
        <w:rPr>
          <w:rFonts w:ascii="Calibri" w:hAnsi="Calibri" w:cs="Calibri"/>
          <w:lang w:val="en-US"/>
        </w:rPr>
        <w:t> </w:t>
      </w:r>
      <w:r w:rsidRPr="00137A95">
        <w:rPr>
          <w:rFonts w:ascii="Calibri" w:hAnsi="Calibri" w:cs="Calibri"/>
        </w:rPr>
        <w:t> </w:t>
      </w:r>
      <w:r w:rsidR="003004A6">
        <w:rPr>
          <w:rFonts w:ascii="Calibri" w:hAnsi="Calibri" w:cs="Calibri"/>
        </w:rPr>
        <w:t>14</w:t>
      </w:r>
      <w:r w:rsidR="003004A6" w:rsidRPr="003004A6">
        <w:rPr>
          <w:rFonts w:ascii="Calibri" w:hAnsi="Calibri" w:cs="Calibri"/>
          <w:vertAlign w:val="superscript"/>
        </w:rPr>
        <w:t>th</w:t>
      </w:r>
      <w:r w:rsidR="003004A6">
        <w:rPr>
          <w:rFonts w:ascii="Calibri" w:hAnsi="Calibri" w:cs="Calibri"/>
        </w:rPr>
        <w:t xml:space="preserve"> July 202</w:t>
      </w:r>
      <w:r w:rsidR="009C75A9">
        <w:rPr>
          <w:rFonts w:ascii="Calibri" w:hAnsi="Calibri" w:cs="Calibri"/>
        </w:rPr>
        <w:t>6</w:t>
      </w:r>
    </w:p>
    <w:p w14:paraId="35FDDA5E" w14:textId="32FD50E4" w:rsidR="003562A0" w:rsidRPr="00137A95" w:rsidRDefault="003562A0">
      <w:pPr>
        <w:rPr>
          <w:rFonts w:ascii="Calibri" w:hAnsi="Calibri" w:cs="Calibri"/>
        </w:rPr>
      </w:pPr>
    </w:p>
    <w:p w14:paraId="388B3CC5" w14:textId="416B6237" w:rsidR="003562A0" w:rsidRPr="00EB2376" w:rsidRDefault="00EB2376" w:rsidP="4743416F">
      <w:pPr>
        <w:pStyle w:val="Heading1"/>
        <w:rPr>
          <w:rFonts w:ascii="Calibri" w:hAnsi="Calibri" w:cs="Calibri"/>
          <w:b/>
          <w:bCs/>
          <w:color w:val="auto"/>
          <w:sz w:val="28"/>
          <w:szCs w:val="28"/>
        </w:rPr>
      </w:pPr>
      <w:r w:rsidRPr="00EB2376">
        <w:rPr>
          <w:rFonts w:ascii="Calibri" w:eastAsia="Calibri" w:hAnsi="Calibri" w:cs="Calibri"/>
          <w:b/>
          <w:bCs/>
          <w:color w:val="auto"/>
          <w:sz w:val="28"/>
          <w:szCs w:val="28"/>
        </w:rPr>
        <w:t>Job Purpose</w:t>
      </w:r>
    </w:p>
    <w:p w14:paraId="2F64D5B4" w14:textId="1699C7EC" w:rsidR="003562A0" w:rsidRPr="00137A95" w:rsidRDefault="2121654A">
      <w:pPr>
        <w:rPr>
          <w:rFonts w:ascii="Calibri" w:hAnsi="Calibri" w:cs="Calibri"/>
        </w:rPr>
      </w:pPr>
      <w:r w:rsidRPr="00137A95">
        <w:rPr>
          <w:rFonts w:ascii="Calibri" w:eastAsia="Calibri" w:hAnsi="Calibri" w:cs="Calibri"/>
        </w:rPr>
        <w:t>The Recruitment &amp; Progression Officer plays a key role in supporting young people and adults with Special Educational Needs and Disabilities (SEND) to access meaningful education, training, work experience, employment and progression opportunities.</w:t>
      </w:r>
    </w:p>
    <w:p w14:paraId="02445212" w14:textId="12ABF8F6" w:rsidR="003562A0" w:rsidRPr="00137A95" w:rsidRDefault="2121654A">
      <w:pPr>
        <w:rPr>
          <w:rFonts w:ascii="Calibri" w:hAnsi="Calibri" w:cs="Calibri"/>
        </w:rPr>
      </w:pPr>
      <w:r w:rsidRPr="00137A95">
        <w:rPr>
          <w:rFonts w:ascii="Calibri" w:eastAsia="Calibri" w:hAnsi="Calibri" w:cs="Calibri"/>
        </w:rPr>
        <w:lastRenderedPageBreak/>
        <w:t>Working as part of the Recruitment &amp; Progression Team, the postholder will lead on developing relationships with schools, local authorities, referral partners, employers and external agencies to support student recruitment, progression planning and positive destinations.</w:t>
      </w:r>
    </w:p>
    <w:p w14:paraId="3B2C2C88" w14:textId="0785F9BD" w:rsidR="003562A0" w:rsidRPr="00137A95" w:rsidRDefault="2121654A">
      <w:pPr>
        <w:rPr>
          <w:rFonts w:ascii="Calibri" w:hAnsi="Calibri" w:cs="Calibri"/>
        </w:rPr>
      </w:pPr>
      <w:r w:rsidRPr="00137A95">
        <w:rPr>
          <w:rFonts w:ascii="Calibri" w:eastAsia="Calibri" w:hAnsi="Calibri" w:cs="Calibri"/>
        </w:rPr>
        <w:t>The postholder will promote The Harington Scheme across North London, coordinate recruitment and transition activities, support students and families through the admissions and progression process, and help develop pathways into employment, volunteering, further education and social care provision.</w:t>
      </w:r>
    </w:p>
    <w:p w14:paraId="186E195E" w14:textId="4345A13D" w:rsidR="003562A0" w:rsidRPr="00137A95" w:rsidRDefault="2121654A">
      <w:pPr>
        <w:rPr>
          <w:rFonts w:ascii="Calibri" w:hAnsi="Calibri" w:cs="Calibri"/>
        </w:rPr>
      </w:pPr>
      <w:r w:rsidRPr="00137A95">
        <w:rPr>
          <w:rFonts w:ascii="Calibri" w:eastAsia="Calibri" w:hAnsi="Calibri" w:cs="Calibri"/>
        </w:rPr>
        <w:t>The role includes attending transition reviews, careers fairs, recruitment events and employer meetings, as well as maintaining strong partnerships to ensure students can achieve ambitious and sustainable outcomes.</w:t>
      </w:r>
    </w:p>
    <w:p w14:paraId="5D4C2003" w14:textId="24CA2A3F" w:rsidR="003562A0" w:rsidRPr="00137A95" w:rsidRDefault="003562A0">
      <w:pPr>
        <w:rPr>
          <w:rFonts w:ascii="Calibri" w:hAnsi="Calibri" w:cs="Calibri"/>
        </w:rPr>
      </w:pPr>
    </w:p>
    <w:p w14:paraId="1184808E" w14:textId="046C8B13" w:rsidR="003562A0" w:rsidRPr="00EB2376" w:rsidRDefault="00EB2376" w:rsidP="4743416F">
      <w:pPr>
        <w:pStyle w:val="Heading1"/>
        <w:rPr>
          <w:rFonts w:ascii="Calibri" w:hAnsi="Calibri" w:cs="Calibri"/>
          <w:b/>
          <w:bCs/>
          <w:color w:val="auto"/>
          <w:sz w:val="28"/>
          <w:szCs w:val="28"/>
        </w:rPr>
      </w:pPr>
      <w:r w:rsidRPr="00EB2376">
        <w:rPr>
          <w:rFonts w:ascii="Calibri" w:eastAsia="Calibri" w:hAnsi="Calibri" w:cs="Calibri"/>
          <w:b/>
          <w:bCs/>
          <w:color w:val="auto"/>
          <w:sz w:val="28"/>
          <w:szCs w:val="28"/>
        </w:rPr>
        <w:t>Main Duties and Responsibilities</w:t>
      </w:r>
    </w:p>
    <w:p w14:paraId="43449BB2" w14:textId="549D7458" w:rsidR="003562A0" w:rsidRPr="00137A95" w:rsidRDefault="2121654A" w:rsidP="4743416F">
      <w:pPr>
        <w:pStyle w:val="Heading2"/>
        <w:rPr>
          <w:rFonts w:ascii="Calibri" w:hAnsi="Calibri" w:cs="Calibri"/>
          <w:color w:val="auto"/>
        </w:rPr>
      </w:pPr>
      <w:r w:rsidRPr="00137A95">
        <w:rPr>
          <w:rFonts w:ascii="Calibri" w:eastAsia="Calibri" w:hAnsi="Calibri" w:cs="Calibri"/>
          <w:color w:val="auto"/>
          <w:sz w:val="24"/>
          <w:szCs w:val="24"/>
        </w:rPr>
        <w:t>Student Recruitment &amp; Partnership Working</w:t>
      </w:r>
    </w:p>
    <w:p w14:paraId="4693CAC0" w14:textId="5A1E7B3A" w:rsidR="003562A0" w:rsidRPr="00137A95" w:rsidRDefault="2121654A" w:rsidP="4743416F">
      <w:pPr>
        <w:pStyle w:val="ListParagraph"/>
        <w:numPr>
          <w:ilvl w:val="0"/>
          <w:numId w:val="5"/>
        </w:numPr>
        <w:spacing w:after="0"/>
        <w:rPr>
          <w:rFonts w:ascii="Calibri" w:eastAsia="Calibri" w:hAnsi="Calibri" w:cs="Calibri"/>
        </w:rPr>
      </w:pPr>
      <w:r w:rsidRPr="00137A95">
        <w:rPr>
          <w:rFonts w:ascii="Calibri" w:eastAsia="Calibri" w:hAnsi="Calibri" w:cs="Calibri"/>
        </w:rPr>
        <w:t xml:space="preserve">Promote The Harington Scheme to schools, colleges, local authorities, careers services, parents/carers and external agencies across North London. </w:t>
      </w:r>
    </w:p>
    <w:p w14:paraId="0D8F8047" w14:textId="39A8FA1F" w:rsidR="003562A0" w:rsidRPr="00137A95" w:rsidRDefault="2121654A" w:rsidP="4743416F">
      <w:pPr>
        <w:pStyle w:val="ListParagraph"/>
        <w:numPr>
          <w:ilvl w:val="0"/>
          <w:numId w:val="5"/>
        </w:numPr>
        <w:spacing w:after="0"/>
        <w:rPr>
          <w:rFonts w:ascii="Calibri" w:eastAsia="Calibri" w:hAnsi="Calibri" w:cs="Calibri"/>
        </w:rPr>
      </w:pPr>
      <w:r w:rsidRPr="00137A95">
        <w:rPr>
          <w:rFonts w:ascii="Calibri" w:eastAsia="Calibri" w:hAnsi="Calibri" w:cs="Calibri"/>
        </w:rPr>
        <w:t xml:space="preserve">Develop and maintain effective working relationships with referral partners, transition teams, SEND professionals and other stakeholders to support student recruitment and progression pathways. </w:t>
      </w:r>
    </w:p>
    <w:p w14:paraId="0911EF65" w14:textId="5E767280" w:rsidR="003562A0" w:rsidRPr="00137A95" w:rsidRDefault="2121654A" w:rsidP="4743416F">
      <w:pPr>
        <w:pStyle w:val="ListParagraph"/>
        <w:numPr>
          <w:ilvl w:val="0"/>
          <w:numId w:val="5"/>
        </w:numPr>
        <w:spacing w:after="0"/>
        <w:rPr>
          <w:rFonts w:ascii="Calibri" w:eastAsia="Calibri" w:hAnsi="Calibri" w:cs="Calibri"/>
        </w:rPr>
      </w:pPr>
      <w:r w:rsidRPr="00137A95">
        <w:rPr>
          <w:rFonts w:ascii="Calibri" w:eastAsia="Calibri" w:hAnsi="Calibri" w:cs="Calibri"/>
        </w:rPr>
        <w:t xml:space="preserve">Attend annual reviews, transition meetings, careers fairs, open events and other recruitment or networking events to represent and promote The Harington Scheme. </w:t>
      </w:r>
    </w:p>
    <w:p w14:paraId="43AF55BE" w14:textId="10246679" w:rsidR="003562A0" w:rsidRPr="00137A95" w:rsidRDefault="2121654A" w:rsidP="4743416F">
      <w:pPr>
        <w:pStyle w:val="ListParagraph"/>
        <w:numPr>
          <w:ilvl w:val="0"/>
          <w:numId w:val="5"/>
        </w:numPr>
        <w:spacing w:after="0"/>
        <w:rPr>
          <w:rFonts w:ascii="Calibri" w:eastAsia="Calibri" w:hAnsi="Calibri" w:cs="Calibri"/>
        </w:rPr>
      </w:pPr>
      <w:r w:rsidRPr="00137A95">
        <w:rPr>
          <w:rFonts w:ascii="Calibri" w:eastAsia="Calibri" w:hAnsi="Calibri" w:cs="Calibri"/>
        </w:rPr>
        <w:t xml:space="preserve">Coordinate recruitment activity including enquiries, visits, taster sessions, assessments, interviews and enrolment/sign-up processes. </w:t>
      </w:r>
    </w:p>
    <w:p w14:paraId="7F88EE42" w14:textId="40273CF4" w:rsidR="003562A0" w:rsidRPr="00137A95" w:rsidRDefault="2121654A" w:rsidP="4743416F">
      <w:pPr>
        <w:pStyle w:val="ListParagraph"/>
        <w:numPr>
          <w:ilvl w:val="0"/>
          <w:numId w:val="5"/>
        </w:numPr>
        <w:spacing w:after="0"/>
        <w:rPr>
          <w:rFonts w:ascii="Calibri" w:eastAsia="Calibri" w:hAnsi="Calibri" w:cs="Calibri"/>
        </w:rPr>
      </w:pPr>
      <w:r w:rsidRPr="00137A95">
        <w:rPr>
          <w:rFonts w:ascii="Calibri" w:eastAsia="Calibri" w:hAnsi="Calibri" w:cs="Calibri"/>
        </w:rPr>
        <w:t xml:space="preserve">Deliver presentations and provide information to prospective students, families and professionals regarding programmes and progression opportunities. </w:t>
      </w:r>
    </w:p>
    <w:p w14:paraId="7376DFE8" w14:textId="4FCD9DF2" w:rsidR="003562A0" w:rsidRPr="00137A95" w:rsidRDefault="2121654A" w:rsidP="4743416F">
      <w:pPr>
        <w:pStyle w:val="ListParagraph"/>
        <w:numPr>
          <w:ilvl w:val="0"/>
          <w:numId w:val="5"/>
        </w:numPr>
        <w:spacing w:after="0"/>
        <w:rPr>
          <w:rFonts w:ascii="Calibri" w:eastAsia="Calibri" w:hAnsi="Calibri" w:cs="Calibri"/>
        </w:rPr>
      </w:pPr>
      <w:r w:rsidRPr="00137A95">
        <w:rPr>
          <w:rFonts w:ascii="Calibri" w:eastAsia="Calibri" w:hAnsi="Calibri" w:cs="Calibri"/>
        </w:rPr>
        <w:t xml:space="preserve">Support marketing and promotional activities including the development of recruitment materials, case studies, displays and social media content where appropriate. </w:t>
      </w:r>
    </w:p>
    <w:p w14:paraId="09C80A82" w14:textId="6D1DCB1D" w:rsidR="003562A0" w:rsidRPr="00137A95" w:rsidRDefault="2121654A" w:rsidP="4743416F">
      <w:pPr>
        <w:pStyle w:val="ListParagraph"/>
        <w:numPr>
          <w:ilvl w:val="0"/>
          <w:numId w:val="5"/>
        </w:numPr>
        <w:spacing w:after="0"/>
        <w:rPr>
          <w:rFonts w:ascii="Calibri" w:eastAsia="Calibri" w:hAnsi="Calibri" w:cs="Calibri"/>
        </w:rPr>
      </w:pPr>
      <w:r w:rsidRPr="00137A95">
        <w:rPr>
          <w:rFonts w:ascii="Calibri" w:eastAsia="Calibri" w:hAnsi="Calibri" w:cs="Calibri"/>
        </w:rPr>
        <w:t xml:space="preserve">Maintain accurate recruitment, referral and destination records in line with organisational procedures. </w:t>
      </w:r>
    </w:p>
    <w:p w14:paraId="15D1C7D5" w14:textId="64C1BEEB" w:rsidR="003562A0" w:rsidRPr="00137A95" w:rsidRDefault="2121654A" w:rsidP="4743416F">
      <w:pPr>
        <w:pStyle w:val="ListParagraph"/>
        <w:numPr>
          <w:ilvl w:val="0"/>
          <w:numId w:val="5"/>
        </w:numPr>
        <w:spacing w:after="0"/>
        <w:rPr>
          <w:rFonts w:ascii="Calibri" w:eastAsia="Calibri" w:hAnsi="Calibri" w:cs="Calibri"/>
        </w:rPr>
      </w:pPr>
      <w:r w:rsidRPr="00137A95">
        <w:rPr>
          <w:rFonts w:ascii="Calibri" w:eastAsia="Calibri" w:hAnsi="Calibri" w:cs="Calibri"/>
        </w:rPr>
        <w:t xml:space="preserve">Contribute to achieving recruitment targets and maintaining sustainable student numbers across programmes. </w:t>
      </w:r>
    </w:p>
    <w:p w14:paraId="6CDBAF90" w14:textId="1E4B5924" w:rsidR="003562A0" w:rsidRPr="00137A95" w:rsidRDefault="003562A0">
      <w:pPr>
        <w:rPr>
          <w:rFonts w:ascii="Calibri" w:hAnsi="Calibri" w:cs="Calibri"/>
        </w:rPr>
      </w:pPr>
    </w:p>
    <w:p w14:paraId="37B96E27" w14:textId="097D40B6" w:rsidR="003562A0" w:rsidRPr="00137A95" w:rsidRDefault="2121654A" w:rsidP="4743416F">
      <w:pPr>
        <w:pStyle w:val="Heading2"/>
        <w:rPr>
          <w:rFonts w:ascii="Calibri" w:hAnsi="Calibri" w:cs="Calibri"/>
          <w:color w:val="auto"/>
        </w:rPr>
      </w:pPr>
      <w:r w:rsidRPr="00137A95">
        <w:rPr>
          <w:rFonts w:ascii="Calibri" w:eastAsia="Calibri" w:hAnsi="Calibri" w:cs="Calibri"/>
          <w:color w:val="auto"/>
          <w:sz w:val="24"/>
          <w:szCs w:val="24"/>
        </w:rPr>
        <w:t>Student Progression &amp; Transition</w:t>
      </w:r>
    </w:p>
    <w:p w14:paraId="54C60C3A" w14:textId="03BAA9AC" w:rsidR="003562A0" w:rsidRPr="00137A95" w:rsidRDefault="2121654A" w:rsidP="4743416F">
      <w:pPr>
        <w:pStyle w:val="ListParagraph"/>
        <w:numPr>
          <w:ilvl w:val="0"/>
          <w:numId w:val="4"/>
        </w:numPr>
        <w:spacing w:after="0"/>
        <w:rPr>
          <w:rFonts w:ascii="Calibri" w:eastAsia="Calibri" w:hAnsi="Calibri" w:cs="Calibri"/>
        </w:rPr>
      </w:pPr>
      <w:r w:rsidRPr="00137A95">
        <w:rPr>
          <w:rFonts w:ascii="Calibri" w:eastAsia="Calibri" w:hAnsi="Calibri" w:cs="Calibri"/>
        </w:rPr>
        <w:t xml:space="preserve">Support students to identify and work towards ambitious progression outcomes linked to employment, further education, volunteering, independent living and community participation. </w:t>
      </w:r>
    </w:p>
    <w:p w14:paraId="720A9CA1" w14:textId="711A404C" w:rsidR="003562A0" w:rsidRPr="00137A95" w:rsidRDefault="2121654A" w:rsidP="4743416F">
      <w:pPr>
        <w:pStyle w:val="ListParagraph"/>
        <w:numPr>
          <w:ilvl w:val="0"/>
          <w:numId w:val="4"/>
        </w:numPr>
        <w:spacing w:after="0"/>
        <w:rPr>
          <w:rFonts w:ascii="Calibri" w:eastAsia="Calibri" w:hAnsi="Calibri" w:cs="Calibri"/>
        </w:rPr>
      </w:pPr>
      <w:r w:rsidRPr="00137A95">
        <w:rPr>
          <w:rFonts w:ascii="Calibri" w:eastAsia="Calibri" w:hAnsi="Calibri" w:cs="Calibri"/>
        </w:rPr>
        <w:lastRenderedPageBreak/>
        <w:t xml:space="preserve">Work collaboratively with curriculum staff, job coaches, careers advisers, families/carers and external agencies to plan and support successful transitions for students leaving Harington. </w:t>
      </w:r>
    </w:p>
    <w:p w14:paraId="6801ECE4" w14:textId="4F051399" w:rsidR="003562A0" w:rsidRPr="00137A95" w:rsidRDefault="2121654A" w:rsidP="4743416F">
      <w:pPr>
        <w:pStyle w:val="ListParagraph"/>
        <w:numPr>
          <w:ilvl w:val="0"/>
          <w:numId w:val="4"/>
        </w:numPr>
        <w:spacing w:after="0"/>
        <w:rPr>
          <w:rFonts w:ascii="Calibri" w:eastAsia="Calibri" w:hAnsi="Calibri" w:cs="Calibri"/>
        </w:rPr>
      </w:pPr>
      <w:r w:rsidRPr="00137A95">
        <w:rPr>
          <w:rFonts w:ascii="Calibri" w:eastAsia="Calibri" w:hAnsi="Calibri" w:cs="Calibri"/>
        </w:rPr>
        <w:t xml:space="preserve">Participate in student reviews and transition planning meetings to ensure timely and effective progression planning. </w:t>
      </w:r>
    </w:p>
    <w:p w14:paraId="662D7832" w14:textId="44385E3E" w:rsidR="003562A0" w:rsidRPr="00137A95" w:rsidRDefault="2121654A" w:rsidP="4743416F">
      <w:pPr>
        <w:pStyle w:val="ListParagraph"/>
        <w:numPr>
          <w:ilvl w:val="0"/>
          <w:numId w:val="4"/>
        </w:numPr>
        <w:spacing w:after="0"/>
        <w:rPr>
          <w:rFonts w:ascii="Calibri" w:eastAsia="Calibri" w:hAnsi="Calibri" w:cs="Calibri"/>
        </w:rPr>
      </w:pPr>
      <w:r w:rsidRPr="00137A95">
        <w:rPr>
          <w:rFonts w:ascii="Calibri" w:eastAsia="Calibri" w:hAnsi="Calibri" w:cs="Calibri"/>
        </w:rPr>
        <w:t xml:space="preserve">Develop, implement and monitor individual progression action plans, ensuring that progress is reviewed regularly and shared appropriately with relevant stakeholders. </w:t>
      </w:r>
    </w:p>
    <w:p w14:paraId="23B62CCE" w14:textId="12C8A7A2" w:rsidR="003562A0" w:rsidRPr="00137A95" w:rsidRDefault="2121654A" w:rsidP="4743416F">
      <w:pPr>
        <w:pStyle w:val="ListParagraph"/>
        <w:numPr>
          <w:ilvl w:val="0"/>
          <w:numId w:val="4"/>
        </w:numPr>
        <w:spacing w:after="0"/>
        <w:rPr>
          <w:rFonts w:ascii="Calibri" w:eastAsia="Calibri" w:hAnsi="Calibri" w:cs="Calibri"/>
        </w:rPr>
      </w:pPr>
      <w:r w:rsidRPr="00137A95">
        <w:rPr>
          <w:rFonts w:ascii="Calibri" w:eastAsia="Calibri" w:hAnsi="Calibri" w:cs="Calibri"/>
        </w:rPr>
        <w:t xml:space="preserve">Support students to explore and access suitable progression pathways and destination opportunities that reflect their interests, aspirations and support needs. </w:t>
      </w:r>
    </w:p>
    <w:p w14:paraId="4D51AEE9" w14:textId="0E5C4441" w:rsidR="003562A0" w:rsidRPr="00137A95" w:rsidRDefault="2121654A" w:rsidP="4743416F">
      <w:pPr>
        <w:pStyle w:val="ListParagraph"/>
        <w:numPr>
          <w:ilvl w:val="0"/>
          <w:numId w:val="4"/>
        </w:numPr>
        <w:spacing w:after="0"/>
        <w:rPr>
          <w:rFonts w:ascii="Calibri" w:eastAsia="Calibri" w:hAnsi="Calibri" w:cs="Calibri"/>
        </w:rPr>
      </w:pPr>
      <w:r w:rsidRPr="00137A95">
        <w:rPr>
          <w:rFonts w:ascii="Calibri" w:eastAsia="Calibri" w:hAnsi="Calibri" w:cs="Calibri"/>
        </w:rPr>
        <w:t xml:space="preserve">Provide information, advice and guidance to students and families regarding available post-Harington support, services and opportunities. </w:t>
      </w:r>
    </w:p>
    <w:p w14:paraId="365F2D36" w14:textId="44EAFF51" w:rsidR="003562A0" w:rsidRPr="00137A95" w:rsidRDefault="2121654A" w:rsidP="4743416F">
      <w:pPr>
        <w:pStyle w:val="ListParagraph"/>
        <w:numPr>
          <w:ilvl w:val="0"/>
          <w:numId w:val="4"/>
        </w:numPr>
        <w:spacing w:after="0"/>
        <w:rPr>
          <w:rFonts w:ascii="Calibri" w:eastAsia="Calibri" w:hAnsi="Calibri" w:cs="Calibri"/>
        </w:rPr>
      </w:pPr>
      <w:r w:rsidRPr="00137A95">
        <w:rPr>
          <w:rFonts w:ascii="Calibri" w:eastAsia="Calibri" w:hAnsi="Calibri" w:cs="Calibri"/>
        </w:rPr>
        <w:t xml:space="preserve">Support referrals to Adult Social Care, Learning Disability Services and other agencies where appropriate. </w:t>
      </w:r>
    </w:p>
    <w:p w14:paraId="788AB92F" w14:textId="08955CB7" w:rsidR="003562A0" w:rsidRPr="00137A95" w:rsidRDefault="2121654A" w:rsidP="4743416F">
      <w:pPr>
        <w:pStyle w:val="ListParagraph"/>
        <w:numPr>
          <w:ilvl w:val="0"/>
          <w:numId w:val="4"/>
        </w:numPr>
        <w:spacing w:after="0"/>
        <w:rPr>
          <w:rFonts w:ascii="Calibri" w:eastAsia="Calibri" w:hAnsi="Calibri" w:cs="Calibri"/>
        </w:rPr>
      </w:pPr>
      <w:r w:rsidRPr="00137A95">
        <w:rPr>
          <w:rFonts w:ascii="Calibri" w:eastAsia="Calibri" w:hAnsi="Calibri" w:cs="Calibri"/>
        </w:rPr>
        <w:t xml:space="preserve">Coordinate aftercare support for leavers to help sustain positive destinations and identify additional support where required. </w:t>
      </w:r>
    </w:p>
    <w:p w14:paraId="53728190" w14:textId="06AA5E04" w:rsidR="003562A0" w:rsidRPr="00137A95" w:rsidRDefault="2121654A" w:rsidP="4743416F">
      <w:pPr>
        <w:pStyle w:val="ListParagraph"/>
        <w:numPr>
          <w:ilvl w:val="0"/>
          <w:numId w:val="4"/>
        </w:numPr>
        <w:spacing w:after="0"/>
        <w:rPr>
          <w:rFonts w:ascii="Calibri" w:eastAsia="Calibri" w:hAnsi="Calibri" w:cs="Calibri"/>
        </w:rPr>
      </w:pPr>
      <w:r w:rsidRPr="00137A95">
        <w:rPr>
          <w:rFonts w:ascii="Calibri" w:eastAsia="Calibri" w:hAnsi="Calibri" w:cs="Calibri"/>
        </w:rPr>
        <w:t xml:space="preserve">Track and record student destinations and outcomes in line with organisational and funding requirements. </w:t>
      </w:r>
    </w:p>
    <w:p w14:paraId="37B048D8" w14:textId="6AAC04E5" w:rsidR="003562A0" w:rsidRPr="00137A95" w:rsidRDefault="003562A0">
      <w:pPr>
        <w:rPr>
          <w:rFonts w:ascii="Calibri" w:hAnsi="Calibri" w:cs="Calibri"/>
        </w:rPr>
      </w:pPr>
    </w:p>
    <w:p w14:paraId="4601940B" w14:textId="76B0AAEB" w:rsidR="003562A0" w:rsidRPr="00137A95" w:rsidRDefault="2121654A" w:rsidP="4743416F">
      <w:pPr>
        <w:pStyle w:val="Heading2"/>
        <w:rPr>
          <w:rFonts w:ascii="Calibri" w:hAnsi="Calibri" w:cs="Calibri"/>
          <w:color w:val="auto"/>
        </w:rPr>
      </w:pPr>
      <w:r w:rsidRPr="00137A95">
        <w:rPr>
          <w:rFonts w:ascii="Calibri" w:eastAsia="Calibri" w:hAnsi="Calibri" w:cs="Calibri"/>
          <w:color w:val="auto"/>
          <w:sz w:val="24"/>
          <w:szCs w:val="24"/>
        </w:rPr>
        <w:t>Employer Engagement &amp; Work Experience</w:t>
      </w:r>
    </w:p>
    <w:p w14:paraId="5CA257A6" w14:textId="1EF4C9C9" w:rsidR="003562A0" w:rsidRPr="00137A95" w:rsidRDefault="2121654A" w:rsidP="4743416F">
      <w:pPr>
        <w:pStyle w:val="ListParagraph"/>
        <w:numPr>
          <w:ilvl w:val="0"/>
          <w:numId w:val="3"/>
        </w:numPr>
        <w:spacing w:after="0"/>
        <w:rPr>
          <w:rFonts w:ascii="Calibri" w:eastAsia="Calibri" w:hAnsi="Calibri" w:cs="Calibri"/>
        </w:rPr>
      </w:pPr>
      <w:r w:rsidRPr="00137A95">
        <w:rPr>
          <w:rFonts w:ascii="Calibri" w:eastAsia="Calibri" w:hAnsi="Calibri" w:cs="Calibri"/>
        </w:rPr>
        <w:t xml:space="preserve">Develop and maintain a network of supportive employers across North London to provide work experience placements, supported internships and employment opportunities. </w:t>
      </w:r>
    </w:p>
    <w:p w14:paraId="6DA56C70" w14:textId="4A3BA26E" w:rsidR="003562A0" w:rsidRPr="00137A95" w:rsidRDefault="2121654A" w:rsidP="4743416F">
      <w:pPr>
        <w:pStyle w:val="ListParagraph"/>
        <w:numPr>
          <w:ilvl w:val="0"/>
          <w:numId w:val="3"/>
        </w:numPr>
        <w:spacing w:after="0"/>
        <w:rPr>
          <w:rFonts w:ascii="Calibri" w:eastAsia="Calibri" w:hAnsi="Calibri" w:cs="Calibri"/>
        </w:rPr>
      </w:pPr>
      <w:r w:rsidRPr="00137A95">
        <w:rPr>
          <w:rFonts w:ascii="Calibri" w:eastAsia="Calibri" w:hAnsi="Calibri" w:cs="Calibri"/>
        </w:rPr>
        <w:t xml:space="preserve">Promote the benefits of inclusive employment and support employers to provide meaningful opportunities for young people and adults with SEND. </w:t>
      </w:r>
    </w:p>
    <w:p w14:paraId="27CC2A3E" w14:textId="57C14FC4" w:rsidR="003562A0" w:rsidRPr="00137A95" w:rsidRDefault="2121654A" w:rsidP="4743416F">
      <w:pPr>
        <w:pStyle w:val="ListParagraph"/>
        <w:numPr>
          <w:ilvl w:val="0"/>
          <w:numId w:val="3"/>
        </w:numPr>
        <w:spacing w:after="0"/>
        <w:rPr>
          <w:rFonts w:ascii="Calibri" w:eastAsia="Calibri" w:hAnsi="Calibri" w:cs="Calibri"/>
        </w:rPr>
      </w:pPr>
      <w:r w:rsidRPr="00137A95">
        <w:rPr>
          <w:rFonts w:ascii="Calibri" w:eastAsia="Calibri" w:hAnsi="Calibri" w:cs="Calibri"/>
        </w:rPr>
        <w:t xml:space="preserve">Carry out employer visits to monitor placements, review student progress and provide support to both students and employers. </w:t>
      </w:r>
    </w:p>
    <w:p w14:paraId="7291634C" w14:textId="0EC6A440" w:rsidR="003562A0" w:rsidRPr="00137A95" w:rsidRDefault="2121654A" w:rsidP="4743416F">
      <w:pPr>
        <w:pStyle w:val="ListParagraph"/>
        <w:numPr>
          <w:ilvl w:val="0"/>
          <w:numId w:val="3"/>
        </w:numPr>
        <w:spacing w:after="0"/>
        <w:rPr>
          <w:rFonts w:ascii="Calibri" w:eastAsia="Calibri" w:hAnsi="Calibri" w:cs="Calibri"/>
        </w:rPr>
      </w:pPr>
      <w:r w:rsidRPr="00137A95">
        <w:rPr>
          <w:rFonts w:ascii="Calibri" w:eastAsia="Calibri" w:hAnsi="Calibri" w:cs="Calibri"/>
        </w:rPr>
        <w:t xml:space="preserve">Complete workplace health and safety and risk assessments prior to and during placements in accordance with organisational procedures. </w:t>
      </w:r>
    </w:p>
    <w:p w14:paraId="14FC127B" w14:textId="745BAE91" w:rsidR="003562A0" w:rsidRPr="00137A95" w:rsidRDefault="2121654A" w:rsidP="4743416F">
      <w:pPr>
        <w:pStyle w:val="ListParagraph"/>
        <w:numPr>
          <w:ilvl w:val="0"/>
          <w:numId w:val="3"/>
        </w:numPr>
        <w:spacing w:after="0"/>
        <w:rPr>
          <w:rFonts w:ascii="Calibri" w:eastAsia="Calibri" w:hAnsi="Calibri" w:cs="Calibri"/>
        </w:rPr>
      </w:pPr>
      <w:r w:rsidRPr="00137A95">
        <w:rPr>
          <w:rFonts w:ascii="Calibri" w:eastAsia="Calibri" w:hAnsi="Calibri" w:cs="Calibri"/>
        </w:rPr>
        <w:t xml:space="preserve">Liaise with employers and external agencies to develop sustainable pathways into employment and community opportunities. </w:t>
      </w:r>
    </w:p>
    <w:p w14:paraId="09690975" w14:textId="75225D69" w:rsidR="003562A0" w:rsidRPr="00137A95" w:rsidRDefault="2121654A" w:rsidP="4743416F">
      <w:pPr>
        <w:pStyle w:val="ListParagraph"/>
        <w:numPr>
          <w:ilvl w:val="0"/>
          <w:numId w:val="3"/>
        </w:numPr>
        <w:spacing w:after="0"/>
        <w:rPr>
          <w:rFonts w:ascii="Calibri" w:eastAsia="Calibri" w:hAnsi="Calibri" w:cs="Calibri"/>
        </w:rPr>
      </w:pPr>
      <w:r w:rsidRPr="00137A95">
        <w:rPr>
          <w:rFonts w:ascii="Calibri" w:eastAsia="Calibri" w:hAnsi="Calibri" w:cs="Calibri"/>
        </w:rPr>
        <w:t xml:space="preserve">Support the Recruitment &amp; Progression Team with placement sign-up processes, monitoring visits and employer relationship management. </w:t>
      </w:r>
    </w:p>
    <w:p w14:paraId="1A1FBBEA" w14:textId="429E5496" w:rsidR="003562A0" w:rsidRPr="00137A95" w:rsidRDefault="003562A0">
      <w:pPr>
        <w:rPr>
          <w:rFonts w:ascii="Calibri" w:hAnsi="Calibri" w:cs="Calibri"/>
        </w:rPr>
      </w:pPr>
    </w:p>
    <w:p w14:paraId="5640FCBF" w14:textId="7E7F9860" w:rsidR="003562A0" w:rsidRPr="00137A95" w:rsidRDefault="2121654A" w:rsidP="4743416F">
      <w:pPr>
        <w:pStyle w:val="Heading2"/>
        <w:rPr>
          <w:rFonts w:ascii="Calibri" w:hAnsi="Calibri" w:cs="Calibri"/>
          <w:color w:val="auto"/>
        </w:rPr>
      </w:pPr>
      <w:r w:rsidRPr="00137A95">
        <w:rPr>
          <w:rFonts w:ascii="Calibri" w:eastAsia="Calibri" w:hAnsi="Calibri" w:cs="Calibri"/>
          <w:color w:val="auto"/>
          <w:sz w:val="24"/>
          <w:szCs w:val="24"/>
        </w:rPr>
        <w:t>Administration &amp; General Responsibilities</w:t>
      </w:r>
    </w:p>
    <w:p w14:paraId="65E13DCF" w14:textId="496FE513" w:rsidR="003562A0" w:rsidRPr="00137A95" w:rsidRDefault="2121654A" w:rsidP="4743416F">
      <w:pPr>
        <w:pStyle w:val="ListParagraph"/>
        <w:numPr>
          <w:ilvl w:val="0"/>
          <w:numId w:val="1"/>
        </w:numPr>
        <w:spacing w:after="0"/>
        <w:rPr>
          <w:rFonts w:ascii="Calibri" w:eastAsia="Calibri" w:hAnsi="Calibri" w:cs="Calibri"/>
        </w:rPr>
      </w:pPr>
      <w:r w:rsidRPr="00137A95">
        <w:rPr>
          <w:rFonts w:ascii="Calibri" w:eastAsia="Calibri" w:hAnsi="Calibri" w:cs="Calibri"/>
        </w:rPr>
        <w:t xml:space="preserve">Maintain accurate, up-to-date and confidential records in line with organisational procedures and data protection requirements. </w:t>
      </w:r>
    </w:p>
    <w:p w14:paraId="62D58D2B" w14:textId="02A203E8" w:rsidR="003562A0" w:rsidRPr="00137A95" w:rsidRDefault="2121654A" w:rsidP="4743416F">
      <w:pPr>
        <w:pStyle w:val="ListParagraph"/>
        <w:numPr>
          <w:ilvl w:val="0"/>
          <w:numId w:val="1"/>
        </w:numPr>
        <w:spacing w:after="0"/>
        <w:rPr>
          <w:rFonts w:ascii="Calibri" w:eastAsia="Calibri" w:hAnsi="Calibri" w:cs="Calibri"/>
        </w:rPr>
      </w:pPr>
      <w:r w:rsidRPr="00137A95">
        <w:rPr>
          <w:rFonts w:ascii="Calibri" w:eastAsia="Calibri" w:hAnsi="Calibri" w:cs="Calibri"/>
        </w:rPr>
        <w:t xml:space="preserve">Produce reports, destination tracking information and other documentation as required. </w:t>
      </w:r>
    </w:p>
    <w:p w14:paraId="76DF89DD" w14:textId="32E3C231" w:rsidR="003562A0" w:rsidRPr="00137A95" w:rsidRDefault="2121654A" w:rsidP="4743416F">
      <w:pPr>
        <w:pStyle w:val="ListParagraph"/>
        <w:numPr>
          <w:ilvl w:val="0"/>
          <w:numId w:val="1"/>
        </w:numPr>
        <w:spacing w:after="0"/>
        <w:rPr>
          <w:rFonts w:ascii="Calibri" w:eastAsia="Calibri" w:hAnsi="Calibri" w:cs="Calibri"/>
        </w:rPr>
      </w:pPr>
      <w:r w:rsidRPr="00137A95">
        <w:rPr>
          <w:rFonts w:ascii="Calibri" w:eastAsia="Calibri" w:hAnsi="Calibri" w:cs="Calibri"/>
        </w:rPr>
        <w:lastRenderedPageBreak/>
        <w:t xml:space="preserve">Contribute to the implementation and promotion of equality, diversity and inclusion across all aspects of the role. </w:t>
      </w:r>
    </w:p>
    <w:p w14:paraId="6ED58CD1" w14:textId="484DAC1D" w:rsidR="003562A0" w:rsidRPr="00137A95" w:rsidRDefault="2121654A" w:rsidP="4743416F">
      <w:pPr>
        <w:pStyle w:val="ListParagraph"/>
        <w:numPr>
          <w:ilvl w:val="0"/>
          <w:numId w:val="1"/>
        </w:numPr>
        <w:spacing w:after="0"/>
        <w:rPr>
          <w:rFonts w:ascii="Calibri" w:eastAsia="Calibri" w:hAnsi="Calibri" w:cs="Calibri"/>
        </w:rPr>
      </w:pPr>
      <w:r w:rsidRPr="00137A95">
        <w:rPr>
          <w:rFonts w:ascii="Calibri" w:eastAsia="Calibri" w:hAnsi="Calibri" w:cs="Calibri"/>
        </w:rPr>
        <w:t xml:space="preserve">Work in accordance with safeguarding, health and safety and all other organisational policies and procedures. </w:t>
      </w:r>
    </w:p>
    <w:p w14:paraId="5513F5AC" w14:textId="0530346C" w:rsidR="003562A0" w:rsidRPr="00137A95" w:rsidRDefault="2121654A" w:rsidP="4743416F">
      <w:pPr>
        <w:pStyle w:val="ListParagraph"/>
        <w:numPr>
          <w:ilvl w:val="0"/>
          <w:numId w:val="1"/>
        </w:numPr>
        <w:spacing w:after="0"/>
        <w:rPr>
          <w:rFonts w:ascii="Calibri" w:eastAsia="Calibri" w:hAnsi="Calibri" w:cs="Calibri"/>
        </w:rPr>
      </w:pPr>
      <w:r w:rsidRPr="00137A95">
        <w:rPr>
          <w:rFonts w:ascii="Calibri" w:eastAsia="Calibri" w:hAnsi="Calibri" w:cs="Calibri"/>
        </w:rPr>
        <w:t xml:space="preserve">Participate in training, supervision and professional development activities as required. </w:t>
      </w:r>
    </w:p>
    <w:p w14:paraId="1D167855" w14:textId="16FE47E6" w:rsidR="003562A0" w:rsidRPr="00137A95" w:rsidRDefault="2121654A" w:rsidP="4743416F">
      <w:pPr>
        <w:pStyle w:val="ListParagraph"/>
        <w:numPr>
          <w:ilvl w:val="0"/>
          <w:numId w:val="1"/>
        </w:numPr>
        <w:spacing w:after="0"/>
        <w:rPr>
          <w:rFonts w:ascii="Calibri" w:eastAsia="Calibri" w:hAnsi="Calibri" w:cs="Calibri"/>
        </w:rPr>
      </w:pPr>
      <w:r w:rsidRPr="00137A95">
        <w:rPr>
          <w:rFonts w:ascii="Calibri" w:eastAsia="Calibri" w:hAnsi="Calibri" w:cs="Calibri"/>
        </w:rPr>
        <w:t xml:space="preserve">Work flexibly as part of the Recruitment &amp; Progression Team and provide cover for colleagues where necessary. </w:t>
      </w:r>
    </w:p>
    <w:p w14:paraId="1986D95C" w14:textId="6FF99996" w:rsidR="003562A0" w:rsidRPr="00137A95" w:rsidRDefault="2121654A" w:rsidP="4743416F">
      <w:pPr>
        <w:pStyle w:val="ListParagraph"/>
        <w:numPr>
          <w:ilvl w:val="0"/>
          <w:numId w:val="1"/>
        </w:numPr>
        <w:spacing w:after="0"/>
        <w:rPr>
          <w:rFonts w:ascii="Calibri" w:eastAsia="Calibri" w:hAnsi="Calibri" w:cs="Calibri"/>
        </w:rPr>
      </w:pPr>
      <w:r w:rsidRPr="00137A95">
        <w:rPr>
          <w:rFonts w:ascii="Calibri" w:eastAsia="Calibri" w:hAnsi="Calibri" w:cs="Calibri"/>
        </w:rPr>
        <w:t xml:space="preserve">Act professionally at all times as a representative of The Harington Scheme. </w:t>
      </w:r>
    </w:p>
    <w:p w14:paraId="13368342" w14:textId="10C5EB92" w:rsidR="003562A0" w:rsidRPr="00137A95" w:rsidRDefault="2121654A" w:rsidP="4743416F">
      <w:pPr>
        <w:pStyle w:val="ListParagraph"/>
        <w:numPr>
          <w:ilvl w:val="0"/>
          <w:numId w:val="1"/>
        </w:numPr>
        <w:spacing w:after="0"/>
        <w:rPr>
          <w:rFonts w:ascii="Calibri" w:eastAsia="Calibri" w:hAnsi="Calibri" w:cs="Calibri"/>
        </w:rPr>
      </w:pPr>
      <w:r w:rsidRPr="00137A95">
        <w:rPr>
          <w:rFonts w:ascii="Calibri" w:eastAsia="Calibri" w:hAnsi="Calibri" w:cs="Calibri"/>
        </w:rPr>
        <w:t xml:space="preserve">Undertake any other duties commensurate with the grade and responsibilities of the post. </w:t>
      </w:r>
    </w:p>
    <w:p w14:paraId="1834744C" w14:textId="2B131FF4" w:rsidR="003562A0" w:rsidRPr="00137A95" w:rsidRDefault="003562A0">
      <w:pPr>
        <w:rPr>
          <w:rFonts w:ascii="Calibri" w:hAnsi="Calibri" w:cs="Calibri"/>
        </w:rPr>
      </w:pPr>
    </w:p>
    <w:p w14:paraId="2318A2B2" w14:textId="6E9A818D" w:rsidR="003562A0" w:rsidRPr="00137A95" w:rsidRDefault="2121654A" w:rsidP="007E198F">
      <w:pPr>
        <w:pStyle w:val="Heading1"/>
        <w:jc w:val="center"/>
        <w:rPr>
          <w:rFonts w:ascii="Calibri" w:hAnsi="Calibri" w:cs="Calibri"/>
          <w:b/>
          <w:bCs/>
          <w:color w:val="auto"/>
          <w:sz w:val="28"/>
          <w:szCs w:val="28"/>
        </w:rPr>
      </w:pPr>
      <w:r w:rsidRPr="00137A95">
        <w:rPr>
          <w:rFonts w:ascii="Calibri" w:eastAsia="Calibri" w:hAnsi="Calibri" w:cs="Calibri"/>
          <w:b/>
          <w:bCs/>
          <w:color w:val="auto"/>
          <w:sz w:val="28"/>
          <w:szCs w:val="28"/>
        </w:rPr>
        <w:t>PERSON SPECIFICATION</w:t>
      </w:r>
    </w:p>
    <w:p w14:paraId="54B94A7B" w14:textId="77777777" w:rsidR="00B76AA1" w:rsidRPr="00137A95" w:rsidRDefault="00B76AA1" w:rsidP="00B76AA1">
      <w:pPr>
        <w:rPr>
          <w:rFonts w:ascii="Calibri" w:hAnsi="Calibri" w:cs="Calibri"/>
          <w:b/>
          <w:bCs/>
        </w:rPr>
      </w:pPr>
    </w:p>
    <w:p w14:paraId="5E778F14" w14:textId="24A1229B" w:rsidR="00B76AA1" w:rsidRPr="00137A95" w:rsidRDefault="00B76AA1" w:rsidP="00B76AA1">
      <w:pPr>
        <w:rPr>
          <w:rFonts w:ascii="Calibri" w:hAnsi="Calibri" w:cs="Calibri"/>
        </w:rPr>
      </w:pPr>
      <w:r w:rsidRPr="00137A95">
        <w:rPr>
          <w:rFonts w:ascii="Calibri" w:hAnsi="Calibri" w:cs="Calibri"/>
          <w:b/>
          <w:bCs/>
        </w:rPr>
        <w:t>Method of Assessment – A = Application Form, I = Interview, T = Task</w:t>
      </w:r>
      <w:r w:rsidRPr="00137A95">
        <w:rPr>
          <w:rFonts w:ascii="Calibri" w:hAnsi="Calibri" w:cs="Calibri"/>
        </w:rPr>
        <w:t>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9"/>
        <w:gridCol w:w="958"/>
        <w:gridCol w:w="1299"/>
        <w:gridCol w:w="1650"/>
      </w:tblGrid>
      <w:tr w:rsidR="00EE6D99" w:rsidRPr="00137A95" w14:paraId="4B98F654" w14:textId="77777777" w:rsidTr="00B76AA1">
        <w:trPr>
          <w:tblHeader/>
          <w:tblCellSpacing w:w="15" w:type="dxa"/>
        </w:trPr>
        <w:tc>
          <w:tcPr>
            <w:tcW w:w="0" w:type="auto"/>
            <w:vAlign w:val="center"/>
            <w:hideMark/>
          </w:tcPr>
          <w:p w14:paraId="2DC6A2B8" w14:textId="77777777" w:rsidR="00EE6D99" w:rsidRPr="00137A95" w:rsidRDefault="00EE6D99" w:rsidP="00EE6D99">
            <w:pPr>
              <w:rPr>
                <w:rFonts w:ascii="Calibri" w:hAnsi="Calibri" w:cs="Calibri"/>
                <w:b/>
                <w:bCs/>
              </w:rPr>
            </w:pPr>
            <w:r w:rsidRPr="00137A95">
              <w:rPr>
                <w:rFonts w:ascii="Calibri" w:hAnsi="Calibri" w:cs="Calibri"/>
                <w:b/>
                <w:bCs/>
              </w:rPr>
              <w:t>Criteria</w:t>
            </w:r>
          </w:p>
        </w:tc>
        <w:tc>
          <w:tcPr>
            <w:tcW w:w="0" w:type="auto"/>
            <w:vAlign w:val="center"/>
            <w:hideMark/>
          </w:tcPr>
          <w:p w14:paraId="385D3560" w14:textId="77777777" w:rsidR="00EE6D99" w:rsidRPr="00137A95" w:rsidRDefault="00EE6D99" w:rsidP="00EE6D99">
            <w:pPr>
              <w:rPr>
                <w:rFonts w:ascii="Calibri" w:hAnsi="Calibri" w:cs="Calibri"/>
                <w:b/>
                <w:bCs/>
              </w:rPr>
            </w:pPr>
            <w:r w:rsidRPr="00137A95">
              <w:rPr>
                <w:rFonts w:ascii="Calibri" w:hAnsi="Calibri" w:cs="Calibri"/>
                <w:b/>
                <w:bCs/>
              </w:rPr>
              <w:t>Essential</w:t>
            </w:r>
          </w:p>
        </w:tc>
        <w:tc>
          <w:tcPr>
            <w:tcW w:w="1269" w:type="dxa"/>
            <w:vAlign w:val="center"/>
            <w:hideMark/>
          </w:tcPr>
          <w:p w14:paraId="6AD5771E" w14:textId="77777777" w:rsidR="00EE6D99" w:rsidRPr="00137A95" w:rsidRDefault="00EE6D99" w:rsidP="00EE6D99">
            <w:pPr>
              <w:rPr>
                <w:rFonts w:ascii="Calibri" w:hAnsi="Calibri" w:cs="Calibri"/>
                <w:b/>
                <w:bCs/>
              </w:rPr>
            </w:pPr>
            <w:r w:rsidRPr="00137A95">
              <w:rPr>
                <w:rFonts w:ascii="Calibri" w:hAnsi="Calibri" w:cs="Calibri"/>
                <w:b/>
                <w:bCs/>
              </w:rPr>
              <w:t>Desirable</w:t>
            </w:r>
          </w:p>
        </w:tc>
        <w:tc>
          <w:tcPr>
            <w:tcW w:w="1605" w:type="dxa"/>
            <w:vAlign w:val="center"/>
            <w:hideMark/>
          </w:tcPr>
          <w:p w14:paraId="1A47B289" w14:textId="77777777" w:rsidR="00EE6D99" w:rsidRPr="00137A95" w:rsidRDefault="00EE6D99" w:rsidP="00EE6D99">
            <w:pPr>
              <w:rPr>
                <w:rFonts w:ascii="Calibri" w:hAnsi="Calibri" w:cs="Calibri"/>
                <w:b/>
                <w:bCs/>
              </w:rPr>
            </w:pPr>
            <w:r w:rsidRPr="00137A95">
              <w:rPr>
                <w:rFonts w:ascii="Calibri" w:hAnsi="Calibri" w:cs="Calibri"/>
                <w:b/>
                <w:bCs/>
              </w:rPr>
              <w:t>Method of Assessment</w:t>
            </w:r>
          </w:p>
        </w:tc>
      </w:tr>
      <w:tr w:rsidR="00EE6D99" w:rsidRPr="00137A95" w14:paraId="6D280AFF" w14:textId="77777777" w:rsidTr="00B76AA1">
        <w:trPr>
          <w:tblCellSpacing w:w="15" w:type="dxa"/>
        </w:trPr>
        <w:tc>
          <w:tcPr>
            <w:tcW w:w="0" w:type="auto"/>
            <w:vAlign w:val="center"/>
            <w:hideMark/>
          </w:tcPr>
          <w:p w14:paraId="462ED612" w14:textId="77777777" w:rsidR="00EE6D99" w:rsidRPr="00137A95" w:rsidRDefault="00EE6D99" w:rsidP="00EE6D99">
            <w:pPr>
              <w:rPr>
                <w:rFonts w:ascii="Calibri" w:hAnsi="Calibri" w:cs="Calibri"/>
              </w:rPr>
            </w:pPr>
            <w:r w:rsidRPr="00137A95">
              <w:rPr>
                <w:rFonts w:ascii="Calibri" w:hAnsi="Calibri" w:cs="Calibri"/>
              </w:rPr>
              <w:t>Experience of working in recruitment, education, supported employment, careers guidance or progression support</w:t>
            </w:r>
          </w:p>
        </w:tc>
        <w:tc>
          <w:tcPr>
            <w:tcW w:w="0" w:type="auto"/>
            <w:vAlign w:val="center"/>
            <w:hideMark/>
          </w:tcPr>
          <w:p w14:paraId="0DD75D6A"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1A275C10" w14:textId="77777777" w:rsidR="00EE6D99" w:rsidRPr="00137A95" w:rsidRDefault="00EE6D99" w:rsidP="00EE6D99">
            <w:pPr>
              <w:rPr>
                <w:rFonts w:ascii="Calibri" w:hAnsi="Calibri" w:cs="Calibri"/>
              </w:rPr>
            </w:pPr>
          </w:p>
        </w:tc>
        <w:tc>
          <w:tcPr>
            <w:tcW w:w="1605" w:type="dxa"/>
            <w:vAlign w:val="center"/>
            <w:hideMark/>
          </w:tcPr>
          <w:p w14:paraId="7303A042" w14:textId="77777777" w:rsidR="00EE6D99" w:rsidRPr="00137A95" w:rsidRDefault="00EE6D99" w:rsidP="00EE6D99">
            <w:pPr>
              <w:rPr>
                <w:rFonts w:ascii="Calibri" w:hAnsi="Calibri" w:cs="Calibri"/>
              </w:rPr>
            </w:pPr>
            <w:r w:rsidRPr="00137A95">
              <w:rPr>
                <w:rFonts w:ascii="Calibri" w:hAnsi="Calibri" w:cs="Calibri"/>
              </w:rPr>
              <w:t>A, I</w:t>
            </w:r>
          </w:p>
        </w:tc>
      </w:tr>
      <w:tr w:rsidR="00EE6D99" w:rsidRPr="00137A95" w14:paraId="20A56305" w14:textId="77777777" w:rsidTr="00B76AA1">
        <w:trPr>
          <w:tblCellSpacing w:w="15" w:type="dxa"/>
        </w:trPr>
        <w:tc>
          <w:tcPr>
            <w:tcW w:w="0" w:type="auto"/>
            <w:vAlign w:val="center"/>
            <w:hideMark/>
          </w:tcPr>
          <w:p w14:paraId="343ABEC4" w14:textId="77777777" w:rsidR="00EE6D99" w:rsidRPr="00137A95" w:rsidRDefault="00EE6D99" w:rsidP="00EE6D99">
            <w:pPr>
              <w:rPr>
                <w:rFonts w:ascii="Calibri" w:hAnsi="Calibri" w:cs="Calibri"/>
              </w:rPr>
            </w:pPr>
            <w:r w:rsidRPr="00137A95">
              <w:rPr>
                <w:rFonts w:ascii="Calibri" w:hAnsi="Calibri" w:cs="Calibri"/>
              </w:rPr>
              <w:t>Experience of working with young people or adults with SEND</w:t>
            </w:r>
          </w:p>
        </w:tc>
        <w:tc>
          <w:tcPr>
            <w:tcW w:w="0" w:type="auto"/>
            <w:vAlign w:val="center"/>
            <w:hideMark/>
          </w:tcPr>
          <w:p w14:paraId="4CB52EDB"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5DD3769A" w14:textId="77777777" w:rsidR="00EE6D99" w:rsidRPr="00137A95" w:rsidRDefault="00EE6D99" w:rsidP="00EE6D99">
            <w:pPr>
              <w:rPr>
                <w:rFonts w:ascii="Calibri" w:hAnsi="Calibri" w:cs="Calibri"/>
              </w:rPr>
            </w:pPr>
          </w:p>
        </w:tc>
        <w:tc>
          <w:tcPr>
            <w:tcW w:w="1605" w:type="dxa"/>
            <w:vAlign w:val="center"/>
            <w:hideMark/>
          </w:tcPr>
          <w:p w14:paraId="1479D321" w14:textId="77777777" w:rsidR="00EE6D99" w:rsidRPr="00137A95" w:rsidRDefault="00EE6D99" w:rsidP="00EE6D99">
            <w:pPr>
              <w:rPr>
                <w:rFonts w:ascii="Calibri" w:hAnsi="Calibri" w:cs="Calibri"/>
              </w:rPr>
            </w:pPr>
            <w:r w:rsidRPr="00137A95">
              <w:rPr>
                <w:rFonts w:ascii="Calibri" w:hAnsi="Calibri" w:cs="Calibri"/>
              </w:rPr>
              <w:t>A, I</w:t>
            </w:r>
          </w:p>
        </w:tc>
      </w:tr>
      <w:tr w:rsidR="00EE6D99" w:rsidRPr="00137A95" w14:paraId="4AA9CE03" w14:textId="77777777" w:rsidTr="00B76AA1">
        <w:trPr>
          <w:tblCellSpacing w:w="15" w:type="dxa"/>
        </w:trPr>
        <w:tc>
          <w:tcPr>
            <w:tcW w:w="0" w:type="auto"/>
            <w:vAlign w:val="center"/>
            <w:hideMark/>
          </w:tcPr>
          <w:p w14:paraId="03D47BFB" w14:textId="77777777" w:rsidR="00EE6D99" w:rsidRPr="00137A95" w:rsidRDefault="00EE6D99" w:rsidP="00EE6D99">
            <w:pPr>
              <w:rPr>
                <w:rFonts w:ascii="Calibri" w:hAnsi="Calibri" w:cs="Calibri"/>
              </w:rPr>
            </w:pPr>
            <w:r w:rsidRPr="00137A95">
              <w:rPr>
                <w:rFonts w:ascii="Calibri" w:hAnsi="Calibri" w:cs="Calibri"/>
              </w:rPr>
              <w:t>Experience of partnership working with schools, local authorities, employers or external agencies</w:t>
            </w:r>
          </w:p>
        </w:tc>
        <w:tc>
          <w:tcPr>
            <w:tcW w:w="0" w:type="auto"/>
            <w:vAlign w:val="center"/>
            <w:hideMark/>
          </w:tcPr>
          <w:p w14:paraId="09A4F267"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17F3FEF6" w14:textId="77777777" w:rsidR="00EE6D99" w:rsidRPr="00137A95" w:rsidRDefault="00EE6D99" w:rsidP="00EE6D99">
            <w:pPr>
              <w:rPr>
                <w:rFonts w:ascii="Calibri" w:hAnsi="Calibri" w:cs="Calibri"/>
              </w:rPr>
            </w:pPr>
          </w:p>
        </w:tc>
        <w:tc>
          <w:tcPr>
            <w:tcW w:w="1605" w:type="dxa"/>
            <w:vAlign w:val="center"/>
            <w:hideMark/>
          </w:tcPr>
          <w:p w14:paraId="0688D6EC" w14:textId="77777777" w:rsidR="00EE6D99" w:rsidRPr="00137A95" w:rsidRDefault="00EE6D99" w:rsidP="00EE6D99">
            <w:pPr>
              <w:rPr>
                <w:rFonts w:ascii="Calibri" w:hAnsi="Calibri" w:cs="Calibri"/>
              </w:rPr>
            </w:pPr>
            <w:r w:rsidRPr="00137A95">
              <w:rPr>
                <w:rFonts w:ascii="Calibri" w:hAnsi="Calibri" w:cs="Calibri"/>
              </w:rPr>
              <w:t>A, I</w:t>
            </w:r>
          </w:p>
        </w:tc>
      </w:tr>
      <w:tr w:rsidR="00EE6D99" w:rsidRPr="00137A95" w14:paraId="2552AD63" w14:textId="77777777" w:rsidTr="00B76AA1">
        <w:trPr>
          <w:tblCellSpacing w:w="15" w:type="dxa"/>
        </w:trPr>
        <w:tc>
          <w:tcPr>
            <w:tcW w:w="0" w:type="auto"/>
            <w:vAlign w:val="center"/>
            <w:hideMark/>
          </w:tcPr>
          <w:p w14:paraId="6F511E5B" w14:textId="77777777" w:rsidR="00EE6D99" w:rsidRPr="00137A95" w:rsidRDefault="00EE6D99" w:rsidP="00EE6D99">
            <w:pPr>
              <w:rPr>
                <w:rFonts w:ascii="Calibri" w:hAnsi="Calibri" w:cs="Calibri"/>
              </w:rPr>
            </w:pPr>
            <w:r w:rsidRPr="00137A95">
              <w:rPr>
                <w:rFonts w:ascii="Calibri" w:hAnsi="Calibri" w:cs="Calibri"/>
              </w:rPr>
              <w:t>Experience of delivering presentations, information sessions or small group activities</w:t>
            </w:r>
          </w:p>
        </w:tc>
        <w:tc>
          <w:tcPr>
            <w:tcW w:w="0" w:type="auto"/>
            <w:vAlign w:val="center"/>
            <w:hideMark/>
          </w:tcPr>
          <w:p w14:paraId="16067E06"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121D747D" w14:textId="77777777" w:rsidR="00EE6D99" w:rsidRPr="00137A95" w:rsidRDefault="00EE6D99" w:rsidP="00EE6D99">
            <w:pPr>
              <w:rPr>
                <w:rFonts w:ascii="Calibri" w:hAnsi="Calibri" w:cs="Calibri"/>
              </w:rPr>
            </w:pPr>
          </w:p>
        </w:tc>
        <w:tc>
          <w:tcPr>
            <w:tcW w:w="1605" w:type="dxa"/>
            <w:vAlign w:val="center"/>
            <w:hideMark/>
          </w:tcPr>
          <w:p w14:paraId="0F0A9DC1" w14:textId="77777777" w:rsidR="00EE6D99" w:rsidRPr="00137A95" w:rsidRDefault="00EE6D99" w:rsidP="00EE6D99">
            <w:pPr>
              <w:rPr>
                <w:rFonts w:ascii="Calibri" w:hAnsi="Calibri" w:cs="Calibri"/>
              </w:rPr>
            </w:pPr>
            <w:r w:rsidRPr="00137A95">
              <w:rPr>
                <w:rFonts w:ascii="Calibri" w:hAnsi="Calibri" w:cs="Calibri"/>
              </w:rPr>
              <w:t>A, I, T</w:t>
            </w:r>
          </w:p>
        </w:tc>
      </w:tr>
      <w:tr w:rsidR="00EE6D99" w:rsidRPr="00137A95" w14:paraId="142CF093" w14:textId="77777777" w:rsidTr="00B76AA1">
        <w:trPr>
          <w:tblCellSpacing w:w="15" w:type="dxa"/>
        </w:trPr>
        <w:tc>
          <w:tcPr>
            <w:tcW w:w="0" w:type="auto"/>
            <w:vAlign w:val="center"/>
            <w:hideMark/>
          </w:tcPr>
          <w:p w14:paraId="6FD2723F" w14:textId="77777777" w:rsidR="00EE6D99" w:rsidRPr="00137A95" w:rsidRDefault="00EE6D99" w:rsidP="00EE6D99">
            <w:pPr>
              <w:rPr>
                <w:rFonts w:ascii="Calibri" w:hAnsi="Calibri" w:cs="Calibri"/>
              </w:rPr>
            </w:pPr>
            <w:r w:rsidRPr="00137A95">
              <w:rPr>
                <w:rFonts w:ascii="Calibri" w:hAnsi="Calibri" w:cs="Calibri"/>
              </w:rPr>
              <w:t>Experience of organising or attending recruitment, careers or transition events</w:t>
            </w:r>
          </w:p>
        </w:tc>
        <w:tc>
          <w:tcPr>
            <w:tcW w:w="0" w:type="auto"/>
            <w:vAlign w:val="center"/>
            <w:hideMark/>
          </w:tcPr>
          <w:p w14:paraId="7775DF6F"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00098B9B" w14:textId="77777777" w:rsidR="00EE6D99" w:rsidRPr="00137A95" w:rsidRDefault="00EE6D99" w:rsidP="00EE6D99">
            <w:pPr>
              <w:rPr>
                <w:rFonts w:ascii="Calibri" w:hAnsi="Calibri" w:cs="Calibri"/>
              </w:rPr>
            </w:pPr>
          </w:p>
        </w:tc>
        <w:tc>
          <w:tcPr>
            <w:tcW w:w="1605" w:type="dxa"/>
            <w:vAlign w:val="center"/>
            <w:hideMark/>
          </w:tcPr>
          <w:p w14:paraId="093D6A8A" w14:textId="77777777" w:rsidR="00EE6D99" w:rsidRPr="00137A95" w:rsidRDefault="00EE6D99" w:rsidP="00EE6D99">
            <w:pPr>
              <w:rPr>
                <w:rFonts w:ascii="Calibri" w:hAnsi="Calibri" w:cs="Calibri"/>
              </w:rPr>
            </w:pPr>
            <w:r w:rsidRPr="00137A95">
              <w:rPr>
                <w:rFonts w:ascii="Calibri" w:hAnsi="Calibri" w:cs="Calibri"/>
              </w:rPr>
              <w:t>A, I</w:t>
            </w:r>
          </w:p>
        </w:tc>
      </w:tr>
      <w:tr w:rsidR="00EE6D99" w:rsidRPr="00137A95" w14:paraId="1BA42BC5" w14:textId="77777777" w:rsidTr="00B76AA1">
        <w:trPr>
          <w:tblCellSpacing w:w="15" w:type="dxa"/>
        </w:trPr>
        <w:tc>
          <w:tcPr>
            <w:tcW w:w="0" w:type="auto"/>
            <w:vAlign w:val="center"/>
            <w:hideMark/>
          </w:tcPr>
          <w:p w14:paraId="1B1600A1" w14:textId="77777777" w:rsidR="00EE6D99" w:rsidRPr="00137A95" w:rsidRDefault="00EE6D99" w:rsidP="00EE6D99">
            <w:pPr>
              <w:rPr>
                <w:rFonts w:ascii="Calibri" w:hAnsi="Calibri" w:cs="Calibri"/>
              </w:rPr>
            </w:pPr>
            <w:r w:rsidRPr="00137A95">
              <w:rPr>
                <w:rFonts w:ascii="Calibri" w:hAnsi="Calibri" w:cs="Calibri"/>
              </w:rPr>
              <w:t>Understanding of transition planning and progression pathways for young people with SEND</w:t>
            </w:r>
          </w:p>
        </w:tc>
        <w:tc>
          <w:tcPr>
            <w:tcW w:w="0" w:type="auto"/>
            <w:vAlign w:val="center"/>
            <w:hideMark/>
          </w:tcPr>
          <w:p w14:paraId="3622DDE0"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72A6A347" w14:textId="77777777" w:rsidR="00EE6D99" w:rsidRPr="00137A95" w:rsidRDefault="00EE6D99" w:rsidP="00EE6D99">
            <w:pPr>
              <w:rPr>
                <w:rFonts w:ascii="Calibri" w:hAnsi="Calibri" w:cs="Calibri"/>
              </w:rPr>
            </w:pPr>
          </w:p>
        </w:tc>
        <w:tc>
          <w:tcPr>
            <w:tcW w:w="1605" w:type="dxa"/>
            <w:vAlign w:val="center"/>
            <w:hideMark/>
          </w:tcPr>
          <w:p w14:paraId="7DD2D0E0" w14:textId="77777777" w:rsidR="00EE6D99" w:rsidRPr="00137A95" w:rsidRDefault="00EE6D99" w:rsidP="00EE6D99">
            <w:pPr>
              <w:rPr>
                <w:rFonts w:ascii="Calibri" w:hAnsi="Calibri" w:cs="Calibri"/>
              </w:rPr>
            </w:pPr>
            <w:r w:rsidRPr="00137A95">
              <w:rPr>
                <w:rFonts w:ascii="Calibri" w:hAnsi="Calibri" w:cs="Calibri"/>
              </w:rPr>
              <w:t>A, I</w:t>
            </w:r>
          </w:p>
        </w:tc>
      </w:tr>
      <w:tr w:rsidR="00EE6D99" w:rsidRPr="00137A95" w14:paraId="60841DAA" w14:textId="77777777" w:rsidTr="00B76AA1">
        <w:trPr>
          <w:tblCellSpacing w:w="15" w:type="dxa"/>
        </w:trPr>
        <w:tc>
          <w:tcPr>
            <w:tcW w:w="0" w:type="auto"/>
            <w:vAlign w:val="center"/>
            <w:hideMark/>
          </w:tcPr>
          <w:p w14:paraId="042FEAEE" w14:textId="77777777" w:rsidR="00EE6D99" w:rsidRPr="00137A95" w:rsidRDefault="00EE6D99" w:rsidP="00EE6D99">
            <w:pPr>
              <w:rPr>
                <w:rFonts w:ascii="Calibri" w:hAnsi="Calibri" w:cs="Calibri"/>
              </w:rPr>
            </w:pPr>
            <w:r w:rsidRPr="00137A95">
              <w:rPr>
                <w:rFonts w:ascii="Calibri" w:hAnsi="Calibri" w:cs="Calibri"/>
              </w:rPr>
              <w:t>Understanding of inclusive employment and supported internship pathways</w:t>
            </w:r>
          </w:p>
        </w:tc>
        <w:tc>
          <w:tcPr>
            <w:tcW w:w="0" w:type="auto"/>
            <w:vAlign w:val="center"/>
            <w:hideMark/>
          </w:tcPr>
          <w:p w14:paraId="3D544F14"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666A88F5" w14:textId="77777777" w:rsidR="00EE6D99" w:rsidRPr="00137A95" w:rsidRDefault="00EE6D99" w:rsidP="00EE6D99">
            <w:pPr>
              <w:rPr>
                <w:rFonts w:ascii="Calibri" w:hAnsi="Calibri" w:cs="Calibri"/>
              </w:rPr>
            </w:pPr>
          </w:p>
        </w:tc>
        <w:tc>
          <w:tcPr>
            <w:tcW w:w="1605" w:type="dxa"/>
            <w:vAlign w:val="center"/>
            <w:hideMark/>
          </w:tcPr>
          <w:p w14:paraId="2014FEEA" w14:textId="77777777" w:rsidR="00EE6D99" w:rsidRPr="00137A95" w:rsidRDefault="00EE6D99" w:rsidP="00EE6D99">
            <w:pPr>
              <w:rPr>
                <w:rFonts w:ascii="Calibri" w:hAnsi="Calibri" w:cs="Calibri"/>
              </w:rPr>
            </w:pPr>
            <w:r w:rsidRPr="00137A95">
              <w:rPr>
                <w:rFonts w:ascii="Calibri" w:hAnsi="Calibri" w:cs="Calibri"/>
              </w:rPr>
              <w:t>A, I</w:t>
            </w:r>
          </w:p>
        </w:tc>
      </w:tr>
      <w:tr w:rsidR="00EE6D99" w:rsidRPr="00137A95" w14:paraId="31D7A1DA" w14:textId="77777777" w:rsidTr="00B76AA1">
        <w:trPr>
          <w:tblCellSpacing w:w="15" w:type="dxa"/>
        </w:trPr>
        <w:tc>
          <w:tcPr>
            <w:tcW w:w="0" w:type="auto"/>
            <w:vAlign w:val="center"/>
            <w:hideMark/>
          </w:tcPr>
          <w:p w14:paraId="4772E79C" w14:textId="77777777" w:rsidR="00EE6D99" w:rsidRPr="00137A95" w:rsidRDefault="00EE6D99" w:rsidP="00EE6D99">
            <w:pPr>
              <w:rPr>
                <w:rFonts w:ascii="Calibri" w:hAnsi="Calibri" w:cs="Calibri"/>
              </w:rPr>
            </w:pPr>
            <w:r w:rsidRPr="00137A95">
              <w:rPr>
                <w:rFonts w:ascii="Calibri" w:hAnsi="Calibri" w:cs="Calibri"/>
              </w:rPr>
              <w:lastRenderedPageBreak/>
              <w:t>Knowledge of the SEND Code of Practice and Preparing for Adulthood agenda</w:t>
            </w:r>
          </w:p>
        </w:tc>
        <w:tc>
          <w:tcPr>
            <w:tcW w:w="0" w:type="auto"/>
            <w:vAlign w:val="center"/>
            <w:hideMark/>
          </w:tcPr>
          <w:p w14:paraId="1E2C383F" w14:textId="77777777" w:rsidR="00EE6D99" w:rsidRPr="00137A95" w:rsidRDefault="00EE6D99" w:rsidP="00EE6D99">
            <w:pPr>
              <w:rPr>
                <w:rFonts w:ascii="Calibri" w:hAnsi="Calibri" w:cs="Calibri"/>
              </w:rPr>
            </w:pPr>
          </w:p>
        </w:tc>
        <w:tc>
          <w:tcPr>
            <w:tcW w:w="1269" w:type="dxa"/>
            <w:vAlign w:val="center"/>
            <w:hideMark/>
          </w:tcPr>
          <w:p w14:paraId="217683EF"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605" w:type="dxa"/>
            <w:vAlign w:val="center"/>
            <w:hideMark/>
          </w:tcPr>
          <w:p w14:paraId="5AB02065" w14:textId="77777777" w:rsidR="00EE6D99" w:rsidRPr="00137A95" w:rsidRDefault="00EE6D99" w:rsidP="00EE6D99">
            <w:pPr>
              <w:rPr>
                <w:rFonts w:ascii="Calibri" w:hAnsi="Calibri" w:cs="Calibri"/>
              </w:rPr>
            </w:pPr>
            <w:r w:rsidRPr="00137A95">
              <w:rPr>
                <w:rFonts w:ascii="Calibri" w:hAnsi="Calibri" w:cs="Calibri"/>
              </w:rPr>
              <w:t>A, I</w:t>
            </w:r>
          </w:p>
        </w:tc>
      </w:tr>
      <w:tr w:rsidR="00EE6D99" w:rsidRPr="00137A95" w14:paraId="59B84D44" w14:textId="77777777" w:rsidTr="00B76AA1">
        <w:trPr>
          <w:tblCellSpacing w:w="15" w:type="dxa"/>
        </w:trPr>
        <w:tc>
          <w:tcPr>
            <w:tcW w:w="0" w:type="auto"/>
            <w:vAlign w:val="center"/>
            <w:hideMark/>
          </w:tcPr>
          <w:p w14:paraId="3868F5E6" w14:textId="77777777" w:rsidR="00EE6D99" w:rsidRPr="00137A95" w:rsidRDefault="00EE6D99" w:rsidP="00EE6D99">
            <w:pPr>
              <w:rPr>
                <w:rFonts w:ascii="Calibri" w:hAnsi="Calibri" w:cs="Calibri"/>
              </w:rPr>
            </w:pPr>
            <w:r w:rsidRPr="00137A95">
              <w:rPr>
                <w:rFonts w:ascii="Calibri" w:hAnsi="Calibri" w:cs="Calibri"/>
              </w:rPr>
              <w:t>Ability to build positive relationships with students, families, employers and professionals</w:t>
            </w:r>
          </w:p>
        </w:tc>
        <w:tc>
          <w:tcPr>
            <w:tcW w:w="0" w:type="auto"/>
            <w:vAlign w:val="center"/>
            <w:hideMark/>
          </w:tcPr>
          <w:p w14:paraId="2DAE39E5"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0FEFC8A8" w14:textId="77777777" w:rsidR="00EE6D99" w:rsidRPr="00137A95" w:rsidRDefault="00EE6D99" w:rsidP="00EE6D99">
            <w:pPr>
              <w:rPr>
                <w:rFonts w:ascii="Calibri" w:hAnsi="Calibri" w:cs="Calibri"/>
              </w:rPr>
            </w:pPr>
          </w:p>
        </w:tc>
        <w:tc>
          <w:tcPr>
            <w:tcW w:w="1605" w:type="dxa"/>
            <w:vAlign w:val="center"/>
            <w:hideMark/>
          </w:tcPr>
          <w:p w14:paraId="7CF18CED" w14:textId="77777777" w:rsidR="00EE6D99" w:rsidRPr="00137A95" w:rsidRDefault="00EE6D99" w:rsidP="00EE6D99">
            <w:pPr>
              <w:rPr>
                <w:rFonts w:ascii="Calibri" w:hAnsi="Calibri" w:cs="Calibri"/>
              </w:rPr>
            </w:pPr>
            <w:r w:rsidRPr="00137A95">
              <w:rPr>
                <w:rFonts w:ascii="Calibri" w:hAnsi="Calibri" w:cs="Calibri"/>
              </w:rPr>
              <w:t>I</w:t>
            </w:r>
          </w:p>
        </w:tc>
      </w:tr>
      <w:tr w:rsidR="00EE6D99" w:rsidRPr="00137A95" w14:paraId="06461D6D" w14:textId="77777777" w:rsidTr="00B76AA1">
        <w:trPr>
          <w:tblCellSpacing w:w="15" w:type="dxa"/>
        </w:trPr>
        <w:tc>
          <w:tcPr>
            <w:tcW w:w="0" w:type="auto"/>
            <w:vAlign w:val="center"/>
            <w:hideMark/>
          </w:tcPr>
          <w:p w14:paraId="0E791C92" w14:textId="77777777" w:rsidR="00EE6D99" w:rsidRPr="00137A95" w:rsidRDefault="00EE6D99" w:rsidP="00EE6D99">
            <w:pPr>
              <w:rPr>
                <w:rFonts w:ascii="Calibri" w:hAnsi="Calibri" w:cs="Calibri"/>
              </w:rPr>
            </w:pPr>
            <w:r w:rsidRPr="00137A95">
              <w:rPr>
                <w:rFonts w:ascii="Calibri" w:hAnsi="Calibri" w:cs="Calibri"/>
              </w:rPr>
              <w:t>Excellent communication and interpersonal skills</w:t>
            </w:r>
          </w:p>
        </w:tc>
        <w:tc>
          <w:tcPr>
            <w:tcW w:w="0" w:type="auto"/>
            <w:vAlign w:val="center"/>
            <w:hideMark/>
          </w:tcPr>
          <w:p w14:paraId="5749D1F9"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46091B7E" w14:textId="77777777" w:rsidR="00EE6D99" w:rsidRPr="00137A95" w:rsidRDefault="00EE6D99" w:rsidP="00EE6D99">
            <w:pPr>
              <w:rPr>
                <w:rFonts w:ascii="Calibri" w:hAnsi="Calibri" w:cs="Calibri"/>
              </w:rPr>
            </w:pPr>
          </w:p>
        </w:tc>
        <w:tc>
          <w:tcPr>
            <w:tcW w:w="1605" w:type="dxa"/>
            <w:vAlign w:val="center"/>
            <w:hideMark/>
          </w:tcPr>
          <w:p w14:paraId="66708909" w14:textId="77777777" w:rsidR="00EE6D99" w:rsidRPr="00137A95" w:rsidRDefault="00EE6D99" w:rsidP="00EE6D99">
            <w:pPr>
              <w:rPr>
                <w:rFonts w:ascii="Calibri" w:hAnsi="Calibri" w:cs="Calibri"/>
              </w:rPr>
            </w:pPr>
            <w:r w:rsidRPr="00137A95">
              <w:rPr>
                <w:rFonts w:ascii="Calibri" w:hAnsi="Calibri" w:cs="Calibri"/>
              </w:rPr>
              <w:t>I, T</w:t>
            </w:r>
          </w:p>
        </w:tc>
      </w:tr>
      <w:tr w:rsidR="00EE6D99" w:rsidRPr="00137A95" w14:paraId="244D5E56" w14:textId="77777777" w:rsidTr="00B76AA1">
        <w:trPr>
          <w:tblCellSpacing w:w="15" w:type="dxa"/>
        </w:trPr>
        <w:tc>
          <w:tcPr>
            <w:tcW w:w="0" w:type="auto"/>
            <w:vAlign w:val="center"/>
            <w:hideMark/>
          </w:tcPr>
          <w:p w14:paraId="4AE39B70" w14:textId="77777777" w:rsidR="00EE6D99" w:rsidRPr="00137A95" w:rsidRDefault="00EE6D99" w:rsidP="00EE6D99">
            <w:pPr>
              <w:rPr>
                <w:rFonts w:ascii="Calibri" w:hAnsi="Calibri" w:cs="Calibri"/>
              </w:rPr>
            </w:pPr>
            <w:r w:rsidRPr="00137A95">
              <w:rPr>
                <w:rFonts w:ascii="Calibri" w:hAnsi="Calibri" w:cs="Calibri"/>
              </w:rPr>
              <w:t>Strong organisational and administrative skills</w:t>
            </w:r>
          </w:p>
        </w:tc>
        <w:tc>
          <w:tcPr>
            <w:tcW w:w="0" w:type="auto"/>
            <w:vAlign w:val="center"/>
            <w:hideMark/>
          </w:tcPr>
          <w:p w14:paraId="18CF0469"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58E8F920" w14:textId="77777777" w:rsidR="00EE6D99" w:rsidRPr="00137A95" w:rsidRDefault="00EE6D99" w:rsidP="00EE6D99">
            <w:pPr>
              <w:rPr>
                <w:rFonts w:ascii="Calibri" w:hAnsi="Calibri" w:cs="Calibri"/>
              </w:rPr>
            </w:pPr>
          </w:p>
        </w:tc>
        <w:tc>
          <w:tcPr>
            <w:tcW w:w="1605" w:type="dxa"/>
            <w:vAlign w:val="center"/>
            <w:hideMark/>
          </w:tcPr>
          <w:p w14:paraId="7CAA1750" w14:textId="77777777" w:rsidR="00EE6D99" w:rsidRPr="00137A95" w:rsidRDefault="00EE6D99" w:rsidP="00EE6D99">
            <w:pPr>
              <w:rPr>
                <w:rFonts w:ascii="Calibri" w:hAnsi="Calibri" w:cs="Calibri"/>
              </w:rPr>
            </w:pPr>
            <w:r w:rsidRPr="00137A95">
              <w:rPr>
                <w:rFonts w:ascii="Calibri" w:hAnsi="Calibri" w:cs="Calibri"/>
              </w:rPr>
              <w:t>A, I</w:t>
            </w:r>
          </w:p>
        </w:tc>
      </w:tr>
      <w:tr w:rsidR="00EE6D99" w:rsidRPr="00137A95" w14:paraId="705BC760" w14:textId="77777777" w:rsidTr="00B76AA1">
        <w:trPr>
          <w:tblCellSpacing w:w="15" w:type="dxa"/>
        </w:trPr>
        <w:tc>
          <w:tcPr>
            <w:tcW w:w="0" w:type="auto"/>
            <w:vAlign w:val="center"/>
            <w:hideMark/>
          </w:tcPr>
          <w:p w14:paraId="4728CFE6" w14:textId="77777777" w:rsidR="00EE6D99" w:rsidRPr="00137A95" w:rsidRDefault="00EE6D99" w:rsidP="00EE6D99">
            <w:pPr>
              <w:rPr>
                <w:rFonts w:ascii="Calibri" w:hAnsi="Calibri" w:cs="Calibri"/>
              </w:rPr>
            </w:pPr>
            <w:r w:rsidRPr="00137A95">
              <w:rPr>
                <w:rFonts w:ascii="Calibri" w:hAnsi="Calibri" w:cs="Calibri"/>
              </w:rPr>
              <w:t>Ability to manage a varied workload and prioritise effectively</w:t>
            </w:r>
          </w:p>
        </w:tc>
        <w:tc>
          <w:tcPr>
            <w:tcW w:w="0" w:type="auto"/>
            <w:vAlign w:val="center"/>
            <w:hideMark/>
          </w:tcPr>
          <w:p w14:paraId="03BC8F6A"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73D67559" w14:textId="77777777" w:rsidR="00EE6D99" w:rsidRPr="00137A95" w:rsidRDefault="00EE6D99" w:rsidP="00EE6D99">
            <w:pPr>
              <w:rPr>
                <w:rFonts w:ascii="Calibri" w:hAnsi="Calibri" w:cs="Calibri"/>
              </w:rPr>
            </w:pPr>
          </w:p>
        </w:tc>
        <w:tc>
          <w:tcPr>
            <w:tcW w:w="1605" w:type="dxa"/>
            <w:vAlign w:val="center"/>
            <w:hideMark/>
          </w:tcPr>
          <w:p w14:paraId="0560DF1B" w14:textId="77777777" w:rsidR="00EE6D99" w:rsidRPr="00137A95" w:rsidRDefault="00EE6D99" w:rsidP="00EE6D99">
            <w:pPr>
              <w:rPr>
                <w:rFonts w:ascii="Calibri" w:hAnsi="Calibri" w:cs="Calibri"/>
              </w:rPr>
            </w:pPr>
            <w:r w:rsidRPr="00137A95">
              <w:rPr>
                <w:rFonts w:ascii="Calibri" w:hAnsi="Calibri" w:cs="Calibri"/>
              </w:rPr>
              <w:t>I</w:t>
            </w:r>
          </w:p>
        </w:tc>
      </w:tr>
      <w:tr w:rsidR="00EE6D99" w:rsidRPr="00137A95" w14:paraId="1D629460" w14:textId="77777777" w:rsidTr="00B76AA1">
        <w:trPr>
          <w:tblCellSpacing w:w="15" w:type="dxa"/>
        </w:trPr>
        <w:tc>
          <w:tcPr>
            <w:tcW w:w="0" w:type="auto"/>
            <w:vAlign w:val="center"/>
            <w:hideMark/>
          </w:tcPr>
          <w:p w14:paraId="0BFCB367" w14:textId="77777777" w:rsidR="00EE6D99" w:rsidRPr="00137A95" w:rsidRDefault="00EE6D99" w:rsidP="00EE6D99">
            <w:pPr>
              <w:rPr>
                <w:rFonts w:ascii="Calibri" w:hAnsi="Calibri" w:cs="Calibri"/>
              </w:rPr>
            </w:pPr>
            <w:r w:rsidRPr="00137A95">
              <w:rPr>
                <w:rFonts w:ascii="Calibri" w:hAnsi="Calibri" w:cs="Calibri"/>
              </w:rPr>
              <w:t>Good IT skills including Microsoft Office and database systems</w:t>
            </w:r>
          </w:p>
        </w:tc>
        <w:tc>
          <w:tcPr>
            <w:tcW w:w="0" w:type="auto"/>
            <w:vAlign w:val="center"/>
            <w:hideMark/>
          </w:tcPr>
          <w:p w14:paraId="787B1DE7"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26371C8F" w14:textId="77777777" w:rsidR="00EE6D99" w:rsidRPr="00137A95" w:rsidRDefault="00EE6D99" w:rsidP="00EE6D99">
            <w:pPr>
              <w:rPr>
                <w:rFonts w:ascii="Calibri" w:hAnsi="Calibri" w:cs="Calibri"/>
              </w:rPr>
            </w:pPr>
          </w:p>
        </w:tc>
        <w:tc>
          <w:tcPr>
            <w:tcW w:w="1605" w:type="dxa"/>
            <w:vAlign w:val="center"/>
            <w:hideMark/>
          </w:tcPr>
          <w:p w14:paraId="2B4F5452" w14:textId="77777777" w:rsidR="00EE6D99" w:rsidRPr="00137A95" w:rsidRDefault="00EE6D99" w:rsidP="00EE6D99">
            <w:pPr>
              <w:rPr>
                <w:rFonts w:ascii="Calibri" w:hAnsi="Calibri" w:cs="Calibri"/>
              </w:rPr>
            </w:pPr>
            <w:r w:rsidRPr="00137A95">
              <w:rPr>
                <w:rFonts w:ascii="Calibri" w:hAnsi="Calibri" w:cs="Calibri"/>
              </w:rPr>
              <w:t>A, I</w:t>
            </w:r>
          </w:p>
        </w:tc>
      </w:tr>
      <w:tr w:rsidR="00EE6D99" w:rsidRPr="00137A95" w14:paraId="2690361A" w14:textId="77777777" w:rsidTr="00B76AA1">
        <w:trPr>
          <w:tblCellSpacing w:w="15" w:type="dxa"/>
        </w:trPr>
        <w:tc>
          <w:tcPr>
            <w:tcW w:w="0" w:type="auto"/>
            <w:vAlign w:val="center"/>
            <w:hideMark/>
          </w:tcPr>
          <w:p w14:paraId="69E2DE65" w14:textId="77777777" w:rsidR="00EE6D99" w:rsidRPr="00137A95" w:rsidRDefault="00EE6D99" w:rsidP="00EE6D99">
            <w:pPr>
              <w:rPr>
                <w:rFonts w:ascii="Calibri" w:hAnsi="Calibri" w:cs="Calibri"/>
              </w:rPr>
            </w:pPr>
            <w:r w:rsidRPr="00137A95">
              <w:rPr>
                <w:rFonts w:ascii="Calibri" w:hAnsi="Calibri" w:cs="Calibri"/>
              </w:rPr>
              <w:t>Ability to maintain accurate records and produce reports</w:t>
            </w:r>
          </w:p>
        </w:tc>
        <w:tc>
          <w:tcPr>
            <w:tcW w:w="0" w:type="auto"/>
            <w:vAlign w:val="center"/>
            <w:hideMark/>
          </w:tcPr>
          <w:p w14:paraId="3F7AB962"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6226C5A2" w14:textId="77777777" w:rsidR="00EE6D99" w:rsidRPr="00137A95" w:rsidRDefault="00EE6D99" w:rsidP="00EE6D99">
            <w:pPr>
              <w:rPr>
                <w:rFonts w:ascii="Calibri" w:hAnsi="Calibri" w:cs="Calibri"/>
              </w:rPr>
            </w:pPr>
          </w:p>
        </w:tc>
        <w:tc>
          <w:tcPr>
            <w:tcW w:w="1605" w:type="dxa"/>
            <w:vAlign w:val="center"/>
            <w:hideMark/>
          </w:tcPr>
          <w:p w14:paraId="0478BA50" w14:textId="77777777" w:rsidR="00EE6D99" w:rsidRPr="00137A95" w:rsidRDefault="00EE6D99" w:rsidP="00EE6D99">
            <w:pPr>
              <w:rPr>
                <w:rFonts w:ascii="Calibri" w:hAnsi="Calibri" w:cs="Calibri"/>
              </w:rPr>
            </w:pPr>
            <w:r w:rsidRPr="00137A95">
              <w:rPr>
                <w:rFonts w:ascii="Calibri" w:hAnsi="Calibri" w:cs="Calibri"/>
              </w:rPr>
              <w:t>A, I</w:t>
            </w:r>
          </w:p>
        </w:tc>
      </w:tr>
      <w:tr w:rsidR="00EE6D99" w:rsidRPr="00137A95" w14:paraId="5349441C" w14:textId="77777777" w:rsidTr="00B76AA1">
        <w:trPr>
          <w:tblCellSpacing w:w="15" w:type="dxa"/>
        </w:trPr>
        <w:tc>
          <w:tcPr>
            <w:tcW w:w="0" w:type="auto"/>
            <w:vAlign w:val="center"/>
            <w:hideMark/>
          </w:tcPr>
          <w:p w14:paraId="05784F47" w14:textId="77777777" w:rsidR="00EE6D99" w:rsidRPr="00137A95" w:rsidRDefault="00EE6D99" w:rsidP="00EE6D99">
            <w:pPr>
              <w:rPr>
                <w:rFonts w:ascii="Calibri" w:hAnsi="Calibri" w:cs="Calibri"/>
              </w:rPr>
            </w:pPr>
            <w:r w:rsidRPr="00137A95">
              <w:rPr>
                <w:rFonts w:ascii="Calibri" w:hAnsi="Calibri" w:cs="Calibri"/>
              </w:rPr>
              <w:t>Understanding of equality, diversity and safeguarding responsibilities</w:t>
            </w:r>
          </w:p>
        </w:tc>
        <w:tc>
          <w:tcPr>
            <w:tcW w:w="0" w:type="auto"/>
            <w:vAlign w:val="center"/>
            <w:hideMark/>
          </w:tcPr>
          <w:p w14:paraId="7386035F"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773C56A2" w14:textId="77777777" w:rsidR="00EE6D99" w:rsidRPr="00137A95" w:rsidRDefault="00EE6D99" w:rsidP="00EE6D99">
            <w:pPr>
              <w:rPr>
                <w:rFonts w:ascii="Calibri" w:hAnsi="Calibri" w:cs="Calibri"/>
              </w:rPr>
            </w:pPr>
          </w:p>
        </w:tc>
        <w:tc>
          <w:tcPr>
            <w:tcW w:w="1605" w:type="dxa"/>
            <w:vAlign w:val="center"/>
            <w:hideMark/>
          </w:tcPr>
          <w:p w14:paraId="60D48042" w14:textId="77777777" w:rsidR="00EE6D99" w:rsidRPr="00137A95" w:rsidRDefault="00EE6D99" w:rsidP="00EE6D99">
            <w:pPr>
              <w:rPr>
                <w:rFonts w:ascii="Calibri" w:hAnsi="Calibri" w:cs="Calibri"/>
              </w:rPr>
            </w:pPr>
            <w:r w:rsidRPr="00137A95">
              <w:rPr>
                <w:rFonts w:ascii="Calibri" w:hAnsi="Calibri" w:cs="Calibri"/>
              </w:rPr>
              <w:t>A, I</w:t>
            </w:r>
          </w:p>
        </w:tc>
      </w:tr>
      <w:tr w:rsidR="00EE6D99" w:rsidRPr="00137A95" w14:paraId="182B9FA4" w14:textId="77777777" w:rsidTr="00B76AA1">
        <w:trPr>
          <w:tblCellSpacing w:w="15" w:type="dxa"/>
        </w:trPr>
        <w:tc>
          <w:tcPr>
            <w:tcW w:w="0" w:type="auto"/>
            <w:vAlign w:val="center"/>
            <w:hideMark/>
          </w:tcPr>
          <w:p w14:paraId="3CC6C1BC" w14:textId="77777777" w:rsidR="00EE6D99" w:rsidRPr="00137A95" w:rsidRDefault="00EE6D99" w:rsidP="00EE6D99">
            <w:pPr>
              <w:rPr>
                <w:rFonts w:ascii="Calibri" w:hAnsi="Calibri" w:cs="Calibri"/>
              </w:rPr>
            </w:pPr>
            <w:r w:rsidRPr="00137A95">
              <w:rPr>
                <w:rFonts w:ascii="Calibri" w:hAnsi="Calibri" w:cs="Calibri"/>
              </w:rPr>
              <w:t>Ability to work flexibly, including occasional evenings and weekends</w:t>
            </w:r>
          </w:p>
        </w:tc>
        <w:tc>
          <w:tcPr>
            <w:tcW w:w="0" w:type="auto"/>
            <w:vAlign w:val="center"/>
            <w:hideMark/>
          </w:tcPr>
          <w:p w14:paraId="300321CA"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269" w:type="dxa"/>
            <w:vAlign w:val="center"/>
            <w:hideMark/>
          </w:tcPr>
          <w:p w14:paraId="033409B8" w14:textId="77777777" w:rsidR="00EE6D99" w:rsidRPr="00137A95" w:rsidRDefault="00EE6D99" w:rsidP="00EE6D99">
            <w:pPr>
              <w:rPr>
                <w:rFonts w:ascii="Calibri" w:hAnsi="Calibri" w:cs="Calibri"/>
              </w:rPr>
            </w:pPr>
          </w:p>
        </w:tc>
        <w:tc>
          <w:tcPr>
            <w:tcW w:w="1605" w:type="dxa"/>
            <w:vAlign w:val="center"/>
            <w:hideMark/>
          </w:tcPr>
          <w:p w14:paraId="7E658852" w14:textId="77777777" w:rsidR="00EE6D99" w:rsidRPr="00137A95" w:rsidRDefault="00EE6D99" w:rsidP="00EE6D99">
            <w:pPr>
              <w:rPr>
                <w:rFonts w:ascii="Calibri" w:hAnsi="Calibri" w:cs="Calibri"/>
              </w:rPr>
            </w:pPr>
            <w:r w:rsidRPr="00137A95">
              <w:rPr>
                <w:rFonts w:ascii="Calibri" w:hAnsi="Calibri" w:cs="Calibri"/>
              </w:rPr>
              <w:t>A, I</w:t>
            </w:r>
          </w:p>
        </w:tc>
      </w:tr>
      <w:tr w:rsidR="00EE6D99" w:rsidRPr="00137A95" w14:paraId="7CCF5AB9" w14:textId="77777777" w:rsidTr="00B76AA1">
        <w:trPr>
          <w:tblCellSpacing w:w="15" w:type="dxa"/>
        </w:trPr>
        <w:tc>
          <w:tcPr>
            <w:tcW w:w="0" w:type="auto"/>
            <w:vAlign w:val="center"/>
            <w:hideMark/>
          </w:tcPr>
          <w:p w14:paraId="5C9805B5" w14:textId="77777777" w:rsidR="00EE6D99" w:rsidRPr="00137A95" w:rsidRDefault="00EE6D99" w:rsidP="00EE6D99">
            <w:pPr>
              <w:rPr>
                <w:rFonts w:ascii="Calibri" w:hAnsi="Calibri" w:cs="Calibri"/>
              </w:rPr>
            </w:pPr>
            <w:r w:rsidRPr="00137A95">
              <w:rPr>
                <w:rFonts w:ascii="Calibri" w:hAnsi="Calibri" w:cs="Calibri"/>
              </w:rPr>
              <w:t>Full current driving licence and access to transport</w:t>
            </w:r>
          </w:p>
        </w:tc>
        <w:tc>
          <w:tcPr>
            <w:tcW w:w="0" w:type="auto"/>
            <w:vAlign w:val="center"/>
            <w:hideMark/>
          </w:tcPr>
          <w:p w14:paraId="4F1FD442" w14:textId="77777777" w:rsidR="00EE6D99" w:rsidRPr="00137A95" w:rsidRDefault="00EE6D99" w:rsidP="00EE6D99">
            <w:pPr>
              <w:rPr>
                <w:rFonts w:ascii="Calibri" w:hAnsi="Calibri" w:cs="Calibri"/>
              </w:rPr>
            </w:pPr>
          </w:p>
        </w:tc>
        <w:tc>
          <w:tcPr>
            <w:tcW w:w="1269" w:type="dxa"/>
            <w:vAlign w:val="center"/>
            <w:hideMark/>
          </w:tcPr>
          <w:p w14:paraId="131ECA36"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605" w:type="dxa"/>
            <w:vAlign w:val="center"/>
            <w:hideMark/>
          </w:tcPr>
          <w:p w14:paraId="1F40321E" w14:textId="77777777" w:rsidR="00EE6D99" w:rsidRPr="00137A95" w:rsidRDefault="00EE6D99" w:rsidP="00EE6D99">
            <w:pPr>
              <w:rPr>
                <w:rFonts w:ascii="Calibri" w:hAnsi="Calibri" w:cs="Calibri"/>
              </w:rPr>
            </w:pPr>
            <w:r w:rsidRPr="00137A95">
              <w:rPr>
                <w:rFonts w:ascii="Calibri" w:hAnsi="Calibri" w:cs="Calibri"/>
              </w:rPr>
              <w:t>A</w:t>
            </w:r>
          </w:p>
        </w:tc>
      </w:tr>
      <w:tr w:rsidR="00EE6D99" w:rsidRPr="00137A95" w14:paraId="21A139F1" w14:textId="77777777" w:rsidTr="00B76AA1">
        <w:trPr>
          <w:tblCellSpacing w:w="15" w:type="dxa"/>
        </w:trPr>
        <w:tc>
          <w:tcPr>
            <w:tcW w:w="0" w:type="auto"/>
            <w:vAlign w:val="center"/>
            <w:hideMark/>
          </w:tcPr>
          <w:p w14:paraId="39D86365" w14:textId="3E8FE46D" w:rsidR="00EE6D99" w:rsidRPr="00137A95" w:rsidRDefault="00EE6D99" w:rsidP="00EE6D99">
            <w:pPr>
              <w:rPr>
                <w:rFonts w:ascii="Calibri" w:hAnsi="Calibri" w:cs="Calibri"/>
              </w:rPr>
            </w:pPr>
            <w:r w:rsidRPr="00137A95">
              <w:rPr>
                <w:rFonts w:ascii="Calibri" w:hAnsi="Calibri" w:cs="Calibri"/>
              </w:rPr>
              <w:t xml:space="preserve">Relevant qualification in </w:t>
            </w:r>
            <w:r w:rsidR="6E41DBF6" w:rsidRPr="53EF3325">
              <w:rPr>
                <w:rFonts w:ascii="Calibri" w:hAnsi="Calibri" w:cs="Calibri"/>
              </w:rPr>
              <w:t xml:space="preserve">information advice and guidance, </w:t>
            </w:r>
            <w:r w:rsidRPr="00137A95">
              <w:rPr>
                <w:rFonts w:ascii="Calibri" w:hAnsi="Calibri" w:cs="Calibri"/>
              </w:rPr>
              <w:t>careers guidance, education, employment support or related field</w:t>
            </w:r>
          </w:p>
        </w:tc>
        <w:tc>
          <w:tcPr>
            <w:tcW w:w="0" w:type="auto"/>
            <w:vAlign w:val="center"/>
            <w:hideMark/>
          </w:tcPr>
          <w:p w14:paraId="3D69DAA8" w14:textId="77777777" w:rsidR="00EE6D99" w:rsidRPr="00137A95" w:rsidRDefault="00EE6D99" w:rsidP="00EE6D99">
            <w:pPr>
              <w:rPr>
                <w:rFonts w:ascii="Calibri" w:hAnsi="Calibri" w:cs="Calibri"/>
              </w:rPr>
            </w:pPr>
          </w:p>
        </w:tc>
        <w:tc>
          <w:tcPr>
            <w:tcW w:w="1269" w:type="dxa"/>
            <w:vAlign w:val="center"/>
            <w:hideMark/>
          </w:tcPr>
          <w:p w14:paraId="20F62504"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605" w:type="dxa"/>
            <w:vAlign w:val="center"/>
            <w:hideMark/>
          </w:tcPr>
          <w:p w14:paraId="1DF6D6F5" w14:textId="77777777" w:rsidR="00EE6D99" w:rsidRPr="00137A95" w:rsidRDefault="00EE6D99" w:rsidP="00EE6D99">
            <w:pPr>
              <w:rPr>
                <w:rFonts w:ascii="Calibri" w:hAnsi="Calibri" w:cs="Calibri"/>
              </w:rPr>
            </w:pPr>
            <w:r w:rsidRPr="00137A95">
              <w:rPr>
                <w:rFonts w:ascii="Calibri" w:hAnsi="Calibri" w:cs="Calibri"/>
              </w:rPr>
              <w:t>A</w:t>
            </w:r>
          </w:p>
        </w:tc>
      </w:tr>
      <w:tr w:rsidR="00EE6D99" w:rsidRPr="00137A95" w14:paraId="7CF5A813" w14:textId="77777777" w:rsidTr="00B76AA1">
        <w:trPr>
          <w:tblCellSpacing w:w="15" w:type="dxa"/>
        </w:trPr>
        <w:tc>
          <w:tcPr>
            <w:tcW w:w="0" w:type="auto"/>
            <w:vAlign w:val="center"/>
            <w:hideMark/>
          </w:tcPr>
          <w:p w14:paraId="41388A39" w14:textId="77777777" w:rsidR="00EE6D99" w:rsidRPr="00137A95" w:rsidRDefault="00EE6D99" w:rsidP="00EE6D99">
            <w:pPr>
              <w:rPr>
                <w:rFonts w:ascii="Calibri" w:hAnsi="Calibri" w:cs="Calibri"/>
              </w:rPr>
            </w:pPr>
            <w:r w:rsidRPr="00137A95">
              <w:rPr>
                <w:rFonts w:ascii="Calibri" w:hAnsi="Calibri" w:cs="Calibri"/>
              </w:rPr>
              <w:t>Health &amp; Safety qualification or willingness to undertake training</w:t>
            </w:r>
          </w:p>
        </w:tc>
        <w:tc>
          <w:tcPr>
            <w:tcW w:w="0" w:type="auto"/>
            <w:vAlign w:val="center"/>
            <w:hideMark/>
          </w:tcPr>
          <w:p w14:paraId="311B84F9" w14:textId="77777777" w:rsidR="00EE6D99" w:rsidRPr="00137A95" w:rsidRDefault="00EE6D99" w:rsidP="00EE6D99">
            <w:pPr>
              <w:rPr>
                <w:rFonts w:ascii="Calibri" w:hAnsi="Calibri" w:cs="Calibri"/>
              </w:rPr>
            </w:pPr>
          </w:p>
        </w:tc>
        <w:tc>
          <w:tcPr>
            <w:tcW w:w="1269" w:type="dxa"/>
            <w:vAlign w:val="center"/>
            <w:hideMark/>
          </w:tcPr>
          <w:p w14:paraId="07C91D40" w14:textId="77777777" w:rsidR="00EE6D99" w:rsidRPr="00137A95" w:rsidRDefault="00EE6D99" w:rsidP="00EE6D99">
            <w:pPr>
              <w:rPr>
                <w:rFonts w:ascii="Calibri" w:hAnsi="Calibri" w:cs="Calibri"/>
              </w:rPr>
            </w:pPr>
            <w:r w:rsidRPr="00137A95">
              <w:rPr>
                <w:rFonts w:ascii="Segoe UI Symbol" w:hAnsi="Segoe UI Symbol" w:cs="Segoe UI Symbol"/>
              </w:rPr>
              <w:t>✓</w:t>
            </w:r>
          </w:p>
        </w:tc>
        <w:tc>
          <w:tcPr>
            <w:tcW w:w="1605" w:type="dxa"/>
            <w:vAlign w:val="center"/>
            <w:hideMark/>
          </w:tcPr>
          <w:p w14:paraId="4973DD17" w14:textId="77777777" w:rsidR="00EE6D99" w:rsidRPr="00137A95" w:rsidRDefault="00EE6D99" w:rsidP="00EE6D99">
            <w:pPr>
              <w:rPr>
                <w:rFonts w:ascii="Calibri" w:hAnsi="Calibri" w:cs="Calibri"/>
              </w:rPr>
            </w:pPr>
            <w:r w:rsidRPr="00137A95">
              <w:rPr>
                <w:rFonts w:ascii="Calibri" w:hAnsi="Calibri" w:cs="Calibri"/>
              </w:rPr>
              <w:t>A, I</w:t>
            </w:r>
          </w:p>
        </w:tc>
      </w:tr>
    </w:tbl>
    <w:p w14:paraId="2165843B" w14:textId="6389B9F2" w:rsidR="003562A0" w:rsidRPr="00137A95" w:rsidRDefault="003562A0">
      <w:pPr>
        <w:rPr>
          <w:rFonts w:ascii="Calibri" w:hAnsi="Calibri" w:cs="Calibri"/>
        </w:rPr>
      </w:pPr>
    </w:p>
    <w:p w14:paraId="5E5787A5" w14:textId="3E88907E" w:rsidR="003562A0" w:rsidRPr="00137A95" w:rsidRDefault="003562A0">
      <w:pPr>
        <w:rPr>
          <w:rFonts w:ascii="Calibri" w:hAnsi="Calibri" w:cs="Calibri"/>
        </w:rPr>
      </w:pPr>
    </w:p>
    <w:sectPr w:rsidR="003562A0" w:rsidRPr="00137A9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E51F"/>
    <w:multiLevelType w:val="hybridMultilevel"/>
    <w:tmpl w:val="FFFFFFFF"/>
    <w:lvl w:ilvl="0" w:tplc="1C903CD2">
      <w:start w:val="1"/>
      <w:numFmt w:val="bullet"/>
      <w:lvlText w:val=""/>
      <w:lvlJc w:val="left"/>
      <w:pPr>
        <w:ind w:left="720" w:hanging="360"/>
      </w:pPr>
      <w:rPr>
        <w:rFonts w:ascii="Symbol" w:hAnsi="Symbol" w:hint="default"/>
      </w:rPr>
    </w:lvl>
    <w:lvl w:ilvl="1" w:tplc="BD32D556">
      <w:start w:val="1"/>
      <w:numFmt w:val="bullet"/>
      <w:lvlText w:val="o"/>
      <w:lvlJc w:val="left"/>
      <w:pPr>
        <w:ind w:left="1440" w:hanging="360"/>
      </w:pPr>
      <w:rPr>
        <w:rFonts w:ascii="Courier New" w:hAnsi="Courier New" w:hint="default"/>
      </w:rPr>
    </w:lvl>
    <w:lvl w:ilvl="2" w:tplc="D48A65CC">
      <w:start w:val="1"/>
      <w:numFmt w:val="bullet"/>
      <w:lvlText w:val=""/>
      <w:lvlJc w:val="left"/>
      <w:pPr>
        <w:ind w:left="2160" w:hanging="360"/>
      </w:pPr>
      <w:rPr>
        <w:rFonts w:ascii="Wingdings" w:hAnsi="Wingdings" w:hint="default"/>
      </w:rPr>
    </w:lvl>
    <w:lvl w:ilvl="3" w:tplc="D3249048">
      <w:start w:val="1"/>
      <w:numFmt w:val="bullet"/>
      <w:lvlText w:val=""/>
      <w:lvlJc w:val="left"/>
      <w:pPr>
        <w:ind w:left="2880" w:hanging="360"/>
      </w:pPr>
      <w:rPr>
        <w:rFonts w:ascii="Symbol" w:hAnsi="Symbol" w:hint="default"/>
      </w:rPr>
    </w:lvl>
    <w:lvl w:ilvl="4" w:tplc="83F2618E">
      <w:start w:val="1"/>
      <w:numFmt w:val="bullet"/>
      <w:lvlText w:val="o"/>
      <w:lvlJc w:val="left"/>
      <w:pPr>
        <w:ind w:left="3600" w:hanging="360"/>
      </w:pPr>
      <w:rPr>
        <w:rFonts w:ascii="Courier New" w:hAnsi="Courier New" w:hint="default"/>
      </w:rPr>
    </w:lvl>
    <w:lvl w:ilvl="5" w:tplc="104EDECA">
      <w:start w:val="1"/>
      <w:numFmt w:val="bullet"/>
      <w:lvlText w:val=""/>
      <w:lvlJc w:val="left"/>
      <w:pPr>
        <w:ind w:left="4320" w:hanging="360"/>
      </w:pPr>
      <w:rPr>
        <w:rFonts w:ascii="Wingdings" w:hAnsi="Wingdings" w:hint="default"/>
      </w:rPr>
    </w:lvl>
    <w:lvl w:ilvl="6" w:tplc="A9743022">
      <w:start w:val="1"/>
      <w:numFmt w:val="bullet"/>
      <w:lvlText w:val=""/>
      <w:lvlJc w:val="left"/>
      <w:pPr>
        <w:ind w:left="5040" w:hanging="360"/>
      </w:pPr>
      <w:rPr>
        <w:rFonts w:ascii="Symbol" w:hAnsi="Symbol" w:hint="default"/>
      </w:rPr>
    </w:lvl>
    <w:lvl w:ilvl="7" w:tplc="D14E4ABE">
      <w:start w:val="1"/>
      <w:numFmt w:val="bullet"/>
      <w:lvlText w:val="o"/>
      <w:lvlJc w:val="left"/>
      <w:pPr>
        <w:ind w:left="5760" w:hanging="360"/>
      </w:pPr>
      <w:rPr>
        <w:rFonts w:ascii="Courier New" w:hAnsi="Courier New" w:hint="default"/>
      </w:rPr>
    </w:lvl>
    <w:lvl w:ilvl="8" w:tplc="EF46D8A4">
      <w:start w:val="1"/>
      <w:numFmt w:val="bullet"/>
      <w:lvlText w:val=""/>
      <w:lvlJc w:val="left"/>
      <w:pPr>
        <w:ind w:left="6480" w:hanging="360"/>
      </w:pPr>
      <w:rPr>
        <w:rFonts w:ascii="Wingdings" w:hAnsi="Wingdings" w:hint="default"/>
      </w:rPr>
    </w:lvl>
  </w:abstractNum>
  <w:abstractNum w:abstractNumId="1" w15:restartNumberingAfterBreak="0">
    <w:nsid w:val="066209C8"/>
    <w:multiLevelType w:val="multilevel"/>
    <w:tmpl w:val="E194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8E3896"/>
    <w:multiLevelType w:val="multilevel"/>
    <w:tmpl w:val="19B2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2A07CB"/>
    <w:multiLevelType w:val="multilevel"/>
    <w:tmpl w:val="2912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1E317F"/>
    <w:multiLevelType w:val="hybridMultilevel"/>
    <w:tmpl w:val="FFFFFFFF"/>
    <w:lvl w:ilvl="0" w:tplc="66EE38AA">
      <w:start w:val="1"/>
      <w:numFmt w:val="decimal"/>
      <w:lvlText w:val="%1."/>
      <w:lvlJc w:val="left"/>
      <w:pPr>
        <w:ind w:left="720" w:hanging="360"/>
      </w:pPr>
    </w:lvl>
    <w:lvl w:ilvl="1" w:tplc="5808AD3C">
      <w:start w:val="1"/>
      <w:numFmt w:val="lowerLetter"/>
      <w:lvlText w:val="%2."/>
      <w:lvlJc w:val="left"/>
      <w:pPr>
        <w:ind w:left="1440" w:hanging="360"/>
      </w:pPr>
    </w:lvl>
    <w:lvl w:ilvl="2" w:tplc="8856E50C">
      <w:start w:val="1"/>
      <w:numFmt w:val="lowerRoman"/>
      <w:lvlText w:val="%3."/>
      <w:lvlJc w:val="right"/>
      <w:pPr>
        <w:ind w:left="2160" w:hanging="180"/>
      </w:pPr>
    </w:lvl>
    <w:lvl w:ilvl="3" w:tplc="94CE2740">
      <w:start w:val="1"/>
      <w:numFmt w:val="decimal"/>
      <w:lvlText w:val="%4."/>
      <w:lvlJc w:val="left"/>
      <w:pPr>
        <w:ind w:left="2880" w:hanging="360"/>
      </w:pPr>
    </w:lvl>
    <w:lvl w:ilvl="4" w:tplc="114007D4">
      <w:start w:val="1"/>
      <w:numFmt w:val="lowerLetter"/>
      <w:lvlText w:val="%5."/>
      <w:lvlJc w:val="left"/>
      <w:pPr>
        <w:ind w:left="3600" w:hanging="360"/>
      </w:pPr>
    </w:lvl>
    <w:lvl w:ilvl="5" w:tplc="BADC2664">
      <w:start w:val="1"/>
      <w:numFmt w:val="lowerRoman"/>
      <w:lvlText w:val="%6."/>
      <w:lvlJc w:val="right"/>
      <w:pPr>
        <w:ind w:left="4320" w:hanging="180"/>
      </w:pPr>
    </w:lvl>
    <w:lvl w:ilvl="6" w:tplc="4C6C5C60">
      <w:start w:val="1"/>
      <w:numFmt w:val="decimal"/>
      <w:lvlText w:val="%7."/>
      <w:lvlJc w:val="left"/>
      <w:pPr>
        <w:ind w:left="5040" w:hanging="360"/>
      </w:pPr>
    </w:lvl>
    <w:lvl w:ilvl="7" w:tplc="263AE28A">
      <w:start w:val="1"/>
      <w:numFmt w:val="lowerLetter"/>
      <w:lvlText w:val="%8."/>
      <w:lvlJc w:val="left"/>
      <w:pPr>
        <w:ind w:left="5760" w:hanging="360"/>
      </w:pPr>
    </w:lvl>
    <w:lvl w:ilvl="8" w:tplc="5502C804">
      <w:start w:val="1"/>
      <w:numFmt w:val="lowerRoman"/>
      <w:lvlText w:val="%9."/>
      <w:lvlJc w:val="right"/>
      <w:pPr>
        <w:ind w:left="6480" w:hanging="180"/>
      </w:pPr>
    </w:lvl>
  </w:abstractNum>
  <w:abstractNum w:abstractNumId="5" w15:restartNumberingAfterBreak="0">
    <w:nsid w:val="24280CBD"/>
    <w:multiLevelType w:val="hybridMultilevel"/>
    <w:tmpl w:val="FFFFFFFF"/>
    <w:lvl w:ilvl="0" w:tplc="88F0F15A">
      <w:start w:val="1"/>
      <w:numFmt w:val="decimal"/>
      <w:lvlText w:val="%1."/>
      <w:lvlJc w:val="left"/>
      <w:pPr>
        <w:ind w:left="720" w:hanging="360"/>
      </w:pPr>
    </w:lvl>
    <w:lvl w:ilvl="1" w:tplc="C0D42142">
      <w:start w:val="1"/>
      <w:numFmt w:val="lowerLetter"/>
      <w:lvlText w:val="%2."/>
      <w:lvlJc w:val="left"/>
      <w:pPr>
        <w:ind w:left="1440" w:hanging="360"/>
      </w:pPr>
    </w:lvl>
    <w:lvl w:ilvl="2" w:tplc="22B497F4">
      <w:start w:val="1"/>
      <w:numFmt w:val="lowerRoman"/>
      <w:lvlText w:val="%3."/>
      <w:lvlJc w:val="right"/>
      <w:pPr>
        <w:ind w:left="2160" w:hanging="180"/>
      </w:pPr>
    </w:lvl>
    <w:lvl w:ilvl="3" w:tplc="F88A5014">
      <w:start w:val="1"/>
      <w:numFmt w:val="decimal"/>
      <w:lvlText w:val="%4."/>
      <w:lvlJc w:val="left"/>
      <w:pPr>
        <w:ind w:left="2880" w:hanging="360"/>
      </w:pPr>
    </w:lvl>
    <w:lvl w:ilvl="4" w:tplc="8242962C">
      <w:start w:val="1"/>
      <w:numFmt w:val="lowerLetter"/>
      <w:lvlText w:val="%5."/>
      <w:lvlJc w:val="left"/>
      <w:pPr>
        <w:ind w:left="3600" w:hanging="360"/>
      </w:pPr>
    </w:lvl>
    <w:lvl w:ilvl="5" w:tplc="A990663C">
      <w:start w:val="1"/>
      <w:numFmt w:val="lowerRoman"/>
      <w:lvlText w:val="%6."/>
      <w:lvlJc w:val="right"/>
      <w:pPr>
        <w:ind w:left="4320" w:hanging="180"/>
      </w:pPr>
    </w:lvl>
    <w:lvl w:ilvl="6" w:tplc="95F2FDD2">
      <w:start w:val="1"/>
      <w:numFmt w:val="decimal"/>
      <w:lvlText w:val="%7."/>
      <w:lvlJc w:val="left"/>
      <w:pPr>
        <w:ind w:left="5040" w:hanging="360"/>
      </w:pPr>
    </w:lvl>
    <w:lvl w:ilvl="7" w:tplc="EE445924">
      <w:start w:val="1"/>
      <w:numFmt w:val="lowerLetter"/>
      <w:lvlText w:val="%8."/>
      <w:lvlJc w:val="left"/>
      <w:pPr>
        <w:ind w:left="5760" w:hanging="360"/>
      </w:pPr>
    </w:lvl>
    <w:lvl w:ilvl="8" w:tplc="1666B998">
      <w:start w:val="1"/>
      <w:numFmt w:val="lowerRoman"/>
      <w:lvlText w:val="%9."/>
      <w:lvlJc w:val="right"/>
      <w:pPr>
        <w:ind w:left="6480" w:hanging="180"/>
      </w:pPr>
    </w:lvl>
  </w:abstractNum>
  <w:abstractNum w:abstractNumId="6" w15:restartNumberingAfterBreak="0">
    <w:nsid w:val="38135061"/>
    <w:multiLevelType w:val="hybridMultilevel"/>
    <w:tmpl w:val="FFFFFFFF"/>
    <w:lvl w:ilvl="0" w:tplc="C10A1F8A">
      <w:start w:val="1"/>
      <w:numFmt w:val="decimal"/>
      <w:lvlText w:val="%1."/>
      <w:lvlJc w:val="left"/>
      <w:pPr>
        <w:ind w:left="720" w:hanging="360"/>
      </w:pPr>
    </w:lvl>
    <w:lvl w:ilvl="1" w:tplc="3AC29714">
      <w:start w:val="1"/>
      <w:numFmt w:val="lowerLetter"/>
      <w:lvlText w:val="%2."/>
      <w:lvlJc w:val="left"/>
      <w:pPr>
        <w:ind w:left="1440" w:hanging="360"/>
      </w:pPr>
    </w:lvl>
    <w:lvl w:ilvl="2" w:tplc="5C488CA8">
      <w:start w:val="1"/>
      <w:numFmt w:val="lowerRoman"/>
      <w:lvlText w:val="%3."/>
      <w:lvlJc w:val="right"/>
      <w:pPr>
        <w:ind w:left="2160" w:hanging="180"/>
      </w:pPr>
    </w:lvl>
    <w:lvl w:ilvl="3" w:tplc="966415E0">
      <w:start w:val="1"/>
      <w:numFmt w:val="decimal"/>
      <w:lvlText w:val="%4."/>
      <w:lvlJc w:val="left"/>
      <w:pPr>
        <w:ind w:left="2880" w:hanging="360"/>
      </w:pPr>
    </w:lvl>
    <w:lvl w:ilvl="4" w:tplc="76FAF370">
      <w:start w:val="1"/>
      <w:numFmt w:val="lowerLetter"/>
      <w:lvlText w:val="%5."/>
      <w:lvlJc w:val="left"/>
      <w:pPr>
        <w:ind w:left="3600" w:hanging="360"/>
      </w:pPr>
    </w:lvl>
    <w:lvl w:ilvl="5" w:tplc="97703C6C">
      <w:start w:val="1"/>
      <w:numFmt w:val="lowerRoman"/>
      <w:lvlText w:val="%6."/>
      <w:lvlJc w:val="right"/>
      <w:pPr>
        <w:ind w:left="4320" w:hanging="180"/>
      </w:pPr>
    </w:lvl>
    <w:lvl w:ilvl="6" w:tplc="7F60EF18">
      <w:start w:val="1"/>
      <w:numFmt w:val="decimal"/>
      <w:lvlText w:val="%7."/>
      <w:lvlJc w:val="left"/>
      <w:pPr>
        <w:ind w:left="5040" w:hanging="360"/>
      </w:pPr>
    </w:lvl>
    <w:lvl w:ilvl="7" w:tplc="1E261150">
      <w:start w:val="1"/>
      <w:numFmt w:val="lowerLetter"/>
      <w:lvlText w:val="%8."/>
      <w:lvlJc w:val="left"/>
      <w:pPr>
        <w:ind w:left="5760" w:hanging="360"/>
      </w:pPr>
    </w:lvl>
    <w:lvl w:ilvl="8" w:tplc="852430B8">
      <w:start w:val="1"/>
      <w:numFmt w:val="lowerRoman"/>
      <w:lvlText w:val="%9."/>
      <w:lvlJc w:val="right"/>
      <w:pPr>
        <w:ind w:left="6480" w:hanging="180"/>
      </w:pPr>
    </w:lvl>
  </w:abstractNum>
  <w:abstractNum w:abstractNumId="7" w15:restartNumberingAfterBreak="0">
    <w:nsid w:val="661C0605"/>
    <w:multiLevelType w:val="multilevel"/>
    <w:tmpl w:val="39D8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C57EC3"/>
    <w:multiLevelType w:val="hybridMultilevel"/>
    <w:tmpl w:val="FFFFFFFF"/>
    <w:lvl w:ilvl="0" w:tplc="F9FCCB84">
      <w:start w:val="1"/>
      <w:numFmt w:val="decimal"/>
      <w:lvlText w:val="%1."/>
      <w:lvlJc w:val="left"/>
      <w:pPr>
        <w:ind w:left="720" w:hanging="360"/>
      </w:pPr>
    </w:lvl>
    <w:lvl w:ilvl="1" w:tplc="FEF0F798">
      <w:start w:val="1"/>
      <w:numFmt w:val="lowerLetter"/>
      <w:lvlText w:val="%2."/>
      <w:lvlJc w:val="left"/>
      <w:pPr>
        <w:ind w:left="1440" w:hanging="360"/>
      </w:pPr>
    </w:lvl>
    <w:lvl w:ilvl="2" w:tplc="1D7099AA">
      <w:start w:val="1"/>
      <w:numFmt w:val="lowerRoman"/>
      <w:lvlText w:val="%3."/>
      <w:lvlJc w:val="right"/>
      <w:pPr>
        <w:ind w:left="2160" w:hanging="180"/>
      </w:pPr>
    </w:lvl>
    <w:lvl w:ilvl="3" w:tplc="9D5A3250">
      <w:start w:val="1"/>
      <w:numFmt w:val="decimal"/>
      <w:lvlText w:val="%4."/>
      <w:lvlJc w:val="left"/>
      <w:pPr>
        <w:ind w:left="2880" w:hanging="360"/>
      </w:pPr>
    </w:lvl>
    <w:lvl w:ilvl="4" w:tplc="6E42405C">
      <w:start w:val="1"/>
      <w:numFmt w:val="lowerLetter"/>
      <w:lvlText w:val="%5."/>
      <w:lvlJc w:val="left"/>
      <w:pPr>
        <w:ind w:left="3600" w:hanging="360"/>
      </w:pPr>
    </w:lvl>
    <w:lvl w:ilvl="5" w:tplc="600C1A7A">
      <w:start w:val="1"/>
      <w:numFmt w:val="lowerRoman"/>
      <w:lvlText w:val="%6."/>
      <w:lvlJc w:val="right"/>
      <w:pPr>
        <w:ind w:left="4320" w:hanging="180"/>
      </w:pPr>
    </w:lvl>
    <w:lvl w:ilvl="6" w:tplc="FCA26524">
      <w:start w:val="1"/>
      <w:numFmt w:val="decimal"/>
      <w:lvlText w:val="%7."/>
      <w:lvlJc w:val="left"/>
      <w:pPr>
        <w:ind w:left="5040" w:hanging="360"/>
      </w:pPr>
    </w:lvl>
    <w:lvl w:ilvl="7" w:tplc="809AFEE8">
      <w:start w:val="1"/>
      <w:numFmt w:val="lowerLetter"/>
      <w:lvlText w:val="%8."/>
      <w:lvlJc w:val="left"/>
      <w:pPr>
        <w:ind w:left="5760" w:hanging="360"/>
      </w:pPr>
    </w:lvl>
    <w:lvl w:ilvl="8" w:tplc="B3148EB6">
      <w:start w:val="1"/>
      <w:numFmt w:val="lowerRoman"/>
      <w:lvlText w:val="%9."/>
      <w:lvlJc w:val="right"/>
      <w:pPr>
        <w:ind w:left="6480" w:hanging="180"/>
      </w:pPr>
    </w:lvl>
  </w:abstractNum>
  <w:num w:numId="1" w16cid:durableId="1101603213">
    <w:abstractNumId w:val="5"/>
  </w:num>
  <w:num w:numId="2" w16cid:durableId="1298295513">
    <w:abstractNumId w:val="0"/>
  </w:num>
  <w:num w:numId="3" w16cid:durableId="1431000252">
    <w:abstractNumId w:val="6"/>
  </w:num>
  <w:num w:numId="4" w16cid:durableId="1640723489">
    <w:abstractNumId w:val="4"/>
  </w:num>
  <w:num w:numId="5" w16cid:durableId="694623214">
    <w:abstractNumId w:val="8"/>
  </w:num>
  <w:num w:numId="6" w16cid:durableId="598411134">
    <w:abstractNumId w:val="7"/>
  </w:num>
  <w:num w:numId="7" w16cid:durableId="2001076810">
    <w:abstractNumId w:val="2"/>
  </w:num>
  <w:num w:numId="8" w16cid:durableId="1998268668">
    <w:abstractNumId w:val="1"/>
  </w:num>
  <w:num w:numId="9" w16cid:durableId="12832272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95528C"/>
    <w:rsid w:val="00011DF9"/>
    <w:rsid w:val="000519A1"/>
    <w:rsid w:val="00087011"/>
    <w:rsid w:val="00093577"/>
    <w:rsid w:val="000C07B4"/>
    <w:rsid w:val="000D7630"/>
    <w:rsid w:val="001000C5"/>
    <w:rsid w:val="00111CC9"/>
    <w:rsid w:val="00113286"/>
    <w:rsid w:val="0011737E"/>
    <w:rsid w:val="00136845"/>
    <w:rsid w:val="00137A95"/>
    <w:rsid w:val="001414F2"/>
    <w:rsid w:val="00175B1A"/>
    <w:rsid w:val="001E54B5"/>
    <w:rsid w:val="00227BE1"/>
    <w:rsid w:val="002C2ED8"/>
    <w:rsid w:val="002D5C67"/>
    <w:rsid w:val="003004A6"/>
    <w:rsid w:val="003562A0"/>
    <w:rsid w:val="003A36E1"/>
    <w:rsid w:val="003C7BD2"/>
    <w:rsid w:val="003D4A57"/>
    <w:rsid w:val="003F2B2A"/>
    <w:rsid w:val="00461D5F"/>
    <w:rsid w:val="004642F2"/>
    <w:rsid w:val="0047294F"/>
    <w:rsid w:val="004B7D07"/>
    <w:rsid w:val="00507BC1"/>
    <w:rsid w:val="005225F7"/>
    <w:rsid w:val="00525E3D"/>
    <w:rsid w:val="005E0721"/>
    <w:rsid w:val="00660FD8"/>
    <w:rsid w:val="006B7779"/>
    <w:rsid w:val="006C479D"/>
    <w:rsid w:val="007325CC"/>
    <w:rsid w:val="00734307"/>
    <w:rsid w:val="0079169C"/>
    <w:rsid w:val="007D6F21"/>
    <w:rsid w:val="007E198F"/>
    <w:rsid w:val="008B4D8B"/>
    <w:rsid w:val="00941475"/>
    <w:rsid w:val="00944B3D"/>
    <w:rsid w:val="00977767"/>
    <w:rsid w:val="009928F9"/>
    <w:rsid w:val="009B13F7"/>
    <w:rsid w:val="009C75A9"/>
    <w:rsid w:val="00A11FB0"/>
    <w:rsid w:val="00A12718"/>
    <w:rsid w:val="00AE5FBA"/>
    <w:rsid w:val="00B00476"/>
    <w:rsid w:val="00B5739B"/>
    <w:rsid w:val="00B76AA1"/>
    <w:rsid w:val="00B87FAE"/>
    <w:rsid w:val="00BE1C4F"/>
    <w:rsid w:val="00BE5FB6"/>
    <w:rsid w:val="00BF2F03"/>
    <w:rsid w:val="00C0355D"/>
    <w:rsid w:val="00C43127"/>
    <w:rsid w:val="00C67C8F"/>
    <w:rsid w:val="00C80187"/>
    <w:rsid w:val="00CA6130"/>
    <w:rsid w:val="00CC6403"/>
    <w:rsid w:val="00CD6E0B"/>
    <w:rsid w:val="00CE508A"/>
    <w:rsid w:val="00D36768"/>
    <w:rsid w:val="00D46CCB"/>
    <w:rsid w:val="00D642D0"/>
    <w:rsid w:val="00D72DD3"/>
    <w:rsid w:val="00DF53B7"/>
    <w:rsid w:val="00E04E95"/>
    <w:rsid w:val="00E313CF"/>
    <w:rsid w:val="00E477DE"/>
    <w:rsid w:val="00E53C83"/>
    <w:rsid w:val="00E91A7A"/>
    <w:rsid w:val="00EB2376"/>
    <w:rsid w:val="00EE6D99"/>
    <w:rsid w:val="00F047E2"/>
    <w:rsid w:val="00F219FA"/>
    <w:rsid w:val="00F43317"/>
    <w:rsid w:val="00FB3C92"/>
    <w:rsid w:val="00FD28C1"/>
    <w:rsid w:val="00FE4F44"/>
    <w:rsid w:val="00FF40D4"/>
    <w:rsid w:val="09219A08"/>
    <w:rsid w:val="2121654A"/>
    <w:rsid w:val="2C3FCBA0"/>
    <w:rsid w:val="36754A0D"/>
    <w:rsid w:val="42E00F29"/>
    <w:rsid w:val="459C2ECD"/>
    <w:rsid w:val="4743416F"/>
    <w:rsid w:val="4907AE66"/>
    <w:rsid w:val="53EF3325"/>
    <w:rsid w:val="5B95528C"/>
    <w:rsid w:val="6D61F35A"/>
    <w:rsid w:val="6E41D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EAD18"/>
  <w15:chartTrackingRefBased/>
  <w15:docId w15:val="{55AC5FCD-3F2D-4B54-B782-ADF3B8072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C6403"/>
    <w:rPr>
      <w:color w:val="467886" w:themeColor="hyperlink"/>
      <w:u w:val="single"/>
    </w:rPr>
  </w:style>
  <w:style w:type="character" w:styleId="UnresolvedMention">
    <w:name w:val="Unresolved Mention"/>
    <w:basedOn w:val="DefaultParagraphFont"/>
    <w:uiPriority w:val="99"/>
    <w:semiHidden/>
    <w:unhideWhenUsed/>
    <w:rsid w:val="00CC6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info@harington.org.uk" TargetMode="Externa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ab0361-b34f-4c43-a54e-36f0ed699ac3">
      <Terms xmlns="http://schemas.microsoft.com/office/infopath/2007/PartnerControls"/>
    </lcf76f155ced4ddcb4097134ff3c332f>
    <TaxCatchAll xmlns="1c2a7875-a274-406e-ac28-231e859100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A1580CFF1BE34FB5B3DB1669953167" ma:contentTypeVersion="18" ma:contentTypeDescription="Create a new document." ma:contentTypeScope="" ma:versionID="719e5aec357fed2fa52f4715126f31c9">
  <xsd:schema xmlns:xsd="http://www.w3.org/2001/XMLSchema" xmlns:xs="http://www.w3.org/2001/XMLSchema" xmlns:p="http://schemas.microsoft.com/office/2006/metadata/properties" xmlns:ns2="18ab0361-b34f-4c43-a54e-36f0ed699ac3" xmlns:ns3="1c2a7875-a274-406e-ac28-231e8591006e" targetNamespace="http://schemas.microsoft.com/office/2006/metadata/properties" ma:root="true" ma:fieldsID="7c274b381bf250576b100d425754a68b" ns2:_="" ns3:_="">
    <xsd:import namespace="18ab0361-b34f-4c43-a54e-36f0ed699ac3"/>
    <xsd:import namespace="1c2a7875-a274-406e-ac28-231e859100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b0361-b34f-4c43-a54e-36f0ed699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e2661f-862c-4c69-845d-73f63c0425b3"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7875-a274-406e-ac28-231e8591006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7960f84-e76e-4c39-8c77-ac9dc39d93aa}" ma:internalName="TaxCatchAll" ma:showField="CatchAllData" ma:web="1c2a7875-a274-406e-ac28-231e859100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1A458C-848C-4E16-B8FE-A2D97A338055}">
  <ds:schemaRef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schemas.microsoft.com/office/2006/metadata/properties"/>
    <ds:schemaRef ds:uri="18ab0361-b34f-4c43-a54e-36f0ed699ac3"/>
    <ds:schemaRef ds:uri="http://schemas.openxmlformats.org/package/2006/metadata/core-properties"/>
    <ds:schemaRef ds:uri="1c2a7875-a274-406e-ac28-231e8591006e"/>
    <ds:schemaRef ds:uri="http://www.w3.org/XML/1998/namespace"/>
  </ds:schemaRefs>
</ds:datastoreItem>
</file>

<file path=customXml/itemProps2.xml><?xml version="1.0" encoding="utf-8"?>
<ds:datastoreItem xmlns:ds="http://schemas.openxmlformats.org/officeDocument/2006/customXml" ds:itemID="{4A3786A1-F92B-4F63-A48C-697B10BA8083}">
  <ds:schemaRefs>
    <ds:schemaRef ds:uri="http://schemas.microsoft.com/sharepoint/v3/contenttype/forms"/>
  </ds:schemaRefs>
</ds:datastoreItem>
</file>

<file path=customXml/itemProps3.xml><?xml version="1.0" encoding="utf-8"?>
<ds:datastoreItem xmlns:ds="http://schemas.openxmlformats.org/officeDocument/2006/customXml" ds:itemID="{D50B6ABF-AAF9-43D7-A7E5-444ACB69C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b0361-b34f-4c43-a54e-36f0ed699ac3"/>
    <ds:schemaRef ds:uri="1c2a7875-a274-406e-ac28-231e859100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1827</Words>
  <Characters>10419</Characters>
  <Application>Microsoft Office Word</Application>
  <DocSecurity>0</DocSecurity>
  <Lines>86</Lines>
  <Paragraphs>24</Paragraphs>
  <ScaleCrop>false</ScaleCrop>
  <Company/>
  <LinksUpToDate>false</LinksUpToDate>
  <CharactersWithSpaces>12222</CharactersWithSpaces>
  <SharedDoc>false</SharedDoc>
  <HLinks>
    <vt:vector size="6" baseType="variant">
      <vt:variant>
        <vt:i4>3407960</vt:i4>
      </vt:variant>
      <vt:variant>
        <vt:i4>0</vt:i4>
      </vt:variant>
      <vt:variant>
        <vt:i4>0</vt:i4>
      </vt:variant>
      <vt:variant>
        <vt:i4>5</vt:i4>
      </vt:variant>
      <vt:variant>
        <vt:lpwstr>mailto:info@harington.org.uk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Steel (Principal - Harington Scheme)</dc:creator>
  <cp:keywords/>
  <dc:description/>
  <cp:lastModifiedBy>Michelle Besant (Harington Scheme)</cp:lastModifiedBy>
  <cp:revision>2</cp:revision>
  <dcterms:created xsi:type="dcterms:W3CDTF">2026-06-09T13:52:00Z</dcterms:created>
  <dcterms:modified xsi:type="dcterms:W3CDTF">2026-06-09T13:52:00Z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0x01010024A1580CFF1BE34FB5B3DB1669953167</vt:lpwstr>
  </property>
  <property fmtid="{D5CDD505-2E9C-101B-9397-08002B2CF9AE}" pid="3" name="MediaServiceImageTags">
    <vt:lpwstr/>
  </property>
</Properties>
</file>